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81"/>
        <w:gridCol w:w="7190"/>
      </w:tblGrid>
      <w:tr w:rsidR="00F027EB" w:rsidRPr="00236D2B" w:rsidTr="00B93E7B">
        <w:tc>
          <w:tcPr>
            <w:tcW w:w="2381" w:type="dxa"/>
          </w:tcPr>
          <w:p w:rsidR="00F027EB" w:rsidRPr="00236D2B" w:rsidRDefault="00F027EB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7190" w:type="dxa"/>
          </w:tcPr>
          <w:p w:rsidR="00F027EB" w:rsidRPr="007827B5" w:rsidRDefault="001D082F" w:rsidP="001D082F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1D082F">
              <w:rPr>
                <w:sz w:val="21"/>
                <w:szCs w:val="21"/>
                <w:bdr w:val="none" w:sz="0" w:space="0" w:color="auto" w:frame="1"/>
              </w:rPr>
              <w:t>Кислородный концентратор</w:t>
            </w:r>
            <w:r w:rsidR="001101BA">
              <w:rPr>
                <w:sz w:val="21"/>
                <w:szCs w:val="21"/>
                <w:bdr w:val="none" w:sz="0" w:space="0" w:color="auto" w:frame="1"/>
              </w:rPr>
              <w:t xml:space="preserve"> с двойным выходом</w:t>
            </w:r>
            <w:r w:rsidRPr="001D082F">
              <w:rPr>
                <w:sz w:val="21"/>
                <w:szCs w:val="21"/>
                <w:bdr w:val="none" w:sz="0" w:space="0" w:color="auto" w:frame="1"/>
              </w:rPr>
              <w:t xml:space="preserve"> ― бытовой электрический прибор, генерирующий чистый кислород</w:t>
            </w:r>
            <w:r w:rsidR="00CE4082">
              <w:rPr>
                <w:sz w:val="21"/>
                <w:szCs w:val="21"/>
                <w:bdr w:val="none" w:sz="0" w:space="0" w:color="auto" w:frame="1"/>
              </w:rPr>
              <w:t>, зарегистрирован в РК с услугой доставки</w:t>
            </w:r>
          </w:p>
        </w:tc>
      </w:tr>
      <w:tr w:rsidR="00D842E3" w:rsidRPr="00236D2B" w:rsidTr="00B93E7B">
        <w:tc>
          <w:tcPr>
            <w:tcW w:w="2381" w:type="dxa"/>
          </w:tcPr>
          <w:p w:rsidR="00D842E3" w:rsidRPr="00236D2B" w:rsidRDefault="00D842E3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7190" w:type="dxa"/>
          </w:tcPr>
          <w:p w:rsidR="00D842E3" w:rsidRPr="001101BA" w:rsidRDefault="001101BA" w:rsidP="00C3588D">
            <w:pPr>
              <w:rPr>
                <w:rFonts w:ascii="Times New Roman" w:hAnsi="Times New Roman" w:cs="Times New Roman"/>
              </w:rPr>
            </w:pPr>
            <w:r w:rsidRPr="001101BA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Кислородный концентратор с двойным выходом ― бытовой электрический прибор, генерирующий чистый кислород, зарегистрирован в РК с услугой доставки</w:t>
            </w:r>
          </w:p>
        </w:tc>
      </w:tr>
      <w:tr w:rsidR="001101BA" w:rsidRPr="00236D2B" w:rsidTr="00B93E7B">
        <w:tc>
          <w:tcPr>
            <w:tcW w:w="2381" w:type="dxa"/>
          </w:tcPr>
          <w:p w:rsidR="001101BA" w:rsidRPr="00236D2B" w:rsidRDefault="0011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особенности</w:t>
            </w:r>
          </w:p>
        </w:tc>
        <w:tc>
          <w:tcPr>
            <w:tcW w:w="7190" w:type="dxa"/>
          </w:tcPr>
          <w:p w:rsidR="001101BA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40" w:lineRule="auto"/>
              <w:ind w:left="23"/>
            </w:pPr>
            <w:r>
              <w:t>корпус аппарата полностью выполнен из надежной и безопасной пластмассы;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64" w:lineRule="exact"/>
              <w:ind w:left="20"/>
            </w:pPr>
            <w:r>
              <w:t xml:space="preserve">концентратор оснащен </w:t>
            </w:r>
            <w:proofErr w:type="spellStart"/>
            <w:r>
              <w:t>безмасленным</w:t>
            </w:r>
            <w:proofErr w:type="spellEnd"/>
            <w:r>
              <w:t xml:space="preserve"> малошумным компрессором;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64" w:lineRule="exact"/>
              <w:ind w:left="20"/>
            </w:pPr>
            <w:r>
              <w:t>концентратор снабжен колесными опорами (легкость перемещения);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0"/>
              </w:tabs>
              <w:spacing w:line="210" w:lineRule="exact"/>
              <w:ind w:left="20"/>
            </w:pPr>
            <w:r>
              <w:t>дисплей на лицевой панели аппарата (отображает время работы в минутах);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9"/>
              </w:tabs>
              <w:spacing w:line="307" w:lineRule="exact"/>
              <w:ind w:left="20"/>
            </w:pPr>
            <w:r>
              <w:t>функция отключения на основе таймера;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0"/>
              </w:tabs>
              <w:spacing w:line="307" w:lineRule="exact"/>
              <w:ind w:left="20"/>
            </w:pPr>
            <w:r>
              <w:t>дополнительная защита с помощью предохранительного клапана избыточного давления;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9"/>
              </w:tabs>
              <w:spacing w:line="307" w:lineRule="exact"/>
              <w:ind w:left="20"/>
            </w:pPr>
            <w:r>
              <w:t>функция предупреждения об аварийном отключении питания звуковым сигналом;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54" w:lineRule="exact"/>
              <w:ind w:left="20"/>
            </w:pPr>
            <w:r>
              <w:t>компрессор с тепловой защитой, обеспечивающей безопасность компрессора и концентратора;</w:t>
            </w:r>
          </w:p>
          <w:p w:rsidR="001101BA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54" w:lineRule="exact"/>
              <w:ind w:left="20"/>
            </w:pPr>
            <w:r>
              <w:t>звуковая сигнализация при отсутствии электропитания.</w:t>
            </w:r>
          </w:p>
          <w:p w:rsidR="001101BA" w:rsidRPr="001101BA" w:rsidRDefault="001101BA" w:rsidP="001101BA">
            <w:pPr>
              <w:pStyle w:val="50"/>
              <w:shd w:val="clear" w:color="auto" w:fill="auto"/>
              <w:spacing w:before="187" w:line="259" w:lineRule="exact"/>
              <w:ind w:left="20"/>
              <w:jc w:val="left"/>
              <w:rPr>
                <w:b/>
              </w:rPr>
            </w:pPr>
            <w:r w:rsidRPr="001101BA">
              <w:rPr>
                <w:b/>
              </w:rPr>
              <w:t>. Концентратор кислорода эксплуатируется в следующих условиях:</w:t>
            </w:r>
          </w:p>
          <w:p w:rsidR="001101BA" w:rsidRDefault="001101BA" w:rsidP="001101B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0"/>
              </w:tabs>
              <w:spacing w:line="259" w:lineRule="exact"/>
              <w:ind w:left="20"/>
            </w:pPr>
            <w:r>
              <w:t>температура окружающего воздуха - от +10 до +35</w:t>
            </w:r>
            <w:proofErr w:type="gramStart"/>
            <w:r>
              <w:t>°С</w:t>
            </w:r>
            <w:proofErr w:type="gramEnd"/>
          </w:p>
          <w:p w:rsidR="001101BA" w:rsidRDefault="001101BA" w:rsidP="001101B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59" w:lineRule="exact"/>
              <w:ind w:left="20"/>
            </w:pPr>
            <w:r>
              <w:t>относительная влажность - 20 - 60%</w:t>
            </w:r>
          </w:p>
          <w:p w:rsidR="001101BA" w:rsidRDefault="001101BA" w:rsidP="001101B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59" w:lineRule="exact"/>
              <w:ind w:left="20"/>
            </w:pPr>
            <w:r>
              <w:t xml:space="preserve">атмосферное давление - 86 - </w:t>
            </w:r>
            <w:proofErr w:type="spellStart"/>
            <w:r>
              <w:t>ЮбкПа</w:t>
            </w:r>
            <w:proofErr w:type="spellEnd"/>
          </w:p>
          <w:p w:rsidR="001101BA" w:rsidRPr="00AF0B67" w:rsidRDefault="001101BA" w:rsidP="001101BA">
            <w:pPr>
              <w:pStyle w:val="2"/>
              <w:shd w:val="clear" w:color="auto" w:fill="auto"/>
              <w:tabs>
                <w:tab w:val="left" w:pos="154"/>
              </w:tabs>
              <w:spacing w:line="254" w:lineRule="exact"/>
              <w:ind w:left="20"/>
              <w:rPr>
                <w:lang/>
              </w:rPr>
            </w:pPr>
          </w:p>
          <w:p w:rsidR="001101BA" w:rsidRDefault="001101BA" w:rsidP="001101BA">
            <w:pPr>
              <w:pStyle w:val="21"/>
              <w:shd w:val="clear" w:color="auto" w:fill="auto"/>
              <w:spacing w:line="210" w:lineRule="exact"/>
            </w:pPr>
            <w:r>
              <w:t>ТЕХНИЧЕСКИЕ ХАРАКТЕРИСТИКИ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269"/>
              <w:gridCol w:w="2695"/>
            </w:tblGrid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50"/>
                    <w:shd w:val="clear" w:color="auto" w:fill="auto"/>
                    <w:spacing w:before="0" w:line="240" w:lineRule="auto"/>
                    <w:ind w:left="2300"/>
                    <w:jc w:val="left"/>
                  </w:pPr>
                  <w:r>
                    <w:t>ХАРАКТЕРИСТИКА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50"/>
                    <w:shd w:val="clear" w:color="auto" w:fill="auto"/>
                    <w:spacing w:before="0" w:line="240" w:lineRule="auto"/>
                    <w:ind w:left="1440"/>
                    <w:jc w:val="left"/>
                  </w:pPr>
                  <w:r>
                    <w:t>ПАРАМЕТР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 xml:space="preserve">Воздушный поток (производительность), </w:t>
                  </w:r>
                  <w:proofErr w:type="gramStart"/>
                  <w:r>
                    <w:t>л</w:t>
                  </w:r>
                  <w:proofErr w:type="gramEnd"/>
                  <w:r>
                    <w:t>/мин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900"/>
                  </w:pPr>
                  <w:r>
                    <w:t>2-8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ind w:left="220"/>
                  </w:pPr>
                  <w:r>
                    <w:t>Концентрация кислорода на выходе</w:t>
                  </w:r>
                  <w:proofErr w:type="gramStart"/>
                  <w:r>
                    <w:t xml:space="preserve">, %: - </w:t>
                  </w:r>
                  <w:proofErr w:type="gramEnd"/>
                  <w:r>
                    <w:t>при производительности &lt;5 л/мин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680"/>
                  </w:pPr>
                  <w:r>
                    <w:t>87-95,5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>Максимальное компрессорное давление, кПа / (атм.)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040"/>
                  </w:pPr>
                  <w:r>
                    <w:t>45 ± 4,5 / (0,40- 0,49)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>Устройство сброса давления, приводимое при кПа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680"/>
                  </w:pPr>
                  <w:r>
                    <w:t>250 ±25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 xml:space="preserve">Уровень шума, </w:t>
                  </w:r>
                  <w:proofErr w:type="spellStart"/>
                  <w:r>
                    <w:t>Дб</w:t>
                  </w:r>
                  <w:proofErr w:type="spellEnd"/>
                  <w:r>
                    <w:t>, не более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900"/>
                  </w:pPr>
                  <w:r>
                    <w:t>60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 xml:space="preserve">Напряжение питающей сети, 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680"/>
                  </w:pPr>
                  <w:r>
                    <w:t>220±22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 xml:space="preserve">Частота питающей сети, </w:t>
                  </w:r>
                  <w:proofErr w:type="gramStart"/>
                  <w:r>
                    <w:t>Гц</w:t>
                  </w:r>
                  <w:proofErr w:type="gram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900"/>
                  </w:pPr>
                  <w:r>
                    <w:t>50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 xml:space="preserve">Средняя потребляемая мощность, </w:t>
                  </w:r>
                  <w:proofErr w:type="gramStart"/>
                  <w:r>
                    <w:t>Вт</w:t>
                  </w:r>
                  <w:proofErr w:type="gramEnd"/>
                  <w:r>
                    <w:t>, не более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900"/>
                  </w:pPr>
                  <w:r>
                    <w:t>600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220"/>
                  </w:pPr>
                  <w:r>
                    <w:t xml:space="preserve">Габаритные размеры, </w:t>
                  </w:r>
                  <w:proofErr w:type="gramStart"/>
                  <w:r>
                    <w:t>мм</w:t>
                  </w:r>
                  <w:proofErr w:type="gramEnd"/>
                  <w:r>
                    <w:t>, (±5) (</w:t>
                  </w:r>
                  <w:proofErr w:type="spellStart"/>
                  <w:r>
                    <w:t>выс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шир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глуб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300"/>
                  </w:pPr>
                  <w:r>
                    <w:rPr>
                      <w:rStyle w:val="1pt"/>
                    </w:rPr>
                    <w:t>680x450x380</w:t>
                  </w:r>
                </w:p>
              </w:tc>
            </w:tr>
            <w:tr w:rsidR="001101BA" w:rsidTr="001101B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  <w:jc w:val="center"/>
              </w:trPr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1220"/>
                  </w:pPr>
                  <w:proofErr w:type="spellStart"/>
                  <w:r>
                    <w:t>Электробезопасность</w:t>
                  </w:r>
                  <w:proofErr w:type="spellEnd"/>
                  <w:r>
                    <w:t xml:space="preserve"> - класс защиты</w:t>
                  </w:r>
                  <w:r>
                    <w:rPr>
                      <w:rStyle w:val="a7"/>
                    </w:rPr>
                    <w:t xml:space="preserve"> II,</w:t>
                  </w:r>
                  <w:r>
                    <w:t xml:space="preserve"> тип</w:t>
                  </w:r>
                  <w:proofErr w:type="gramStart"/>
                  <w:r>
                    <w:rPr>
                      <w:rStyle w:val="a7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01BA" w:rsidRDefault="001101BA" w:rsidP="001101BA">
                  <w:pPr>
                    <w:pStyle w:val="2"/>
                    <w:shd w:val="clear" w:color="auto" w:fill="auto"/>
                    <w:spacing w:line="240" w:lineRule="auto"/>
                    <w:ind w:left="360"/>
                  </w:pPr>
                  <w:r>
                    <w:t>Режим работы - продолжительный.</w:t>
                  </w:r>
                </w:p>
              </w:tc>
            </w:tr>
          </w:tbl>
          <w:p w:rsidR="001101BA" w:rsidRPr="001101BA" w:rsidRDefault="001101BA" w:rsidP="00C3588D">
            <w:pPr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lang/>
              </w:rPr>
            </w:pPr>
          </w:p>
        </w:tc>
      </w:tr>
      <w:tr w:rsidR="00572690" w:rsidRPr="00236D2B" w:rsidTr="00B93E7B">
        <w:tc>
          <w:tcPr>
            <w:tcW w:w="2381" w:type="dxa"/>
          </w:tcPr>
          <w:p w:rsidR="00572690" w:rsidRPr="00236D2B" w:rsidRDefault="00572690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Дополнительное описание лота</w:t>
            </w:r>
          </w:p>
        </w:tc>
        <w:tc>
          <w:tcPr>
            <w:tcW w:w="7190" w:type="dxa"/>
          </w:tcPr>
          <w:p w:rsidR="001101BA" w:rsidRDefault="001101BA" w:rsidP="001101BA">
            <w:pPr>
              <w:pStyle w:val="2"/>
              <w:shd w:val="clear" w:color="auto" w:fill="auto"/>
              <w:ind w:left="20" w:right="40"/>
            </w:pPr>
            <w:r>
              <w:rPr>
                <w:rStyle w:val="a7"/>
              </w:rPr>
              <w:t xml:space="preserve">Концентратор кислорода </w:t>
            </w:r>
            <w:r>
              <w:t xml:space="preserve">- это бытовой электрический прибор, позволяющий получать чистый кислород высокой концентрации 87- 95,5 % для дыхания или иных целей при помощи молекулярной фильтрации окружающего воздуха физическим путем, не нарушая нормального объема содержания кислорода в окружающем воздухе. </w:t>
            </w:r>
            <w:r>
              <w:rPr>
                <w:rStyle w:val="a7"/>
              </w:rPr>
              <w:t>Концентратор кислорода</w:t>
            </w:r>
            <w:r>
              <w:t xml:space="preserve"> предназначен для проведения кислородной (кислородно-воздушной) терапии или аэрозольной ингаляции жидкими лекарствами пострадавшему (больному) с лечебной целью. Применяется в условиях различных медицинских учреждений, служб скорой и неотложной медицинской помощи спасательных служб</w:t>
            </w:r>
          </w:p>
          <w:p w:rsidR="001101BA" w:rsidRDefault="001101BA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082" w:rsidRPr="00CE4082" w:rsidRDefault="00CE4082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4082">
              <w:rPr>
                <w:rFonts w:ascii="Times New Roman" w:hAnsi="Times New Roman" w:cs="Times New Roman"/>
                <w:sz w:val="21"/>
                <w:szCs w:val="21"/>
              </w:rPr>
              <w:t xml:space="preserve">Концентратор кислорода с двойным выходом производит 8 литров </w:t>
            </w:r>
            <w:r w:rsidRPr="00CE40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кислорода в минуту с концентрацией более 90%. А также он обладает двумя выходами, что позволяет использовать его для одновременного дыхания двух человек. Он предназначен для применения в медицинских целях: как источник чистого кислорода для кислородных ингаляций для больных людей, нуждающихся в большом потоке кислорода, для дыхания с целью профилактики заболеваний.</w:t>
            </w:r>
          </w:p>
          <w:p w:rsidR="00CE4082" w:rsidRPr="00CE4082" w:rsidRDefault="00CE4082" w:rsidP="00CE4082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CE4082">
              <w:rPr>
                <w:rStyle w:val="a5"/>
                <w:sz w:val="21"/>
                <w:szCs w:val="21"/>
              </w:rPr>
              <w:t>Сфера применения:</w:t>
            </w:r>
            <w:r w:rsidRPr="00CE4082">
              <w:rPr>
                <w:sz w:val="21"/>
                <w:szCs w:val="21"/>
              </w:rPr>
              <w:br/>
              <w:t>Медицинское примен</w:t>
            </w:r>
            <w:r>
              <w:rPr>
                <w:sz w:val="21"/>
                <w:szCs w:val="21"/>
              </w:rPr>
              <w:t>ение в больницах и амбулаториях,</w:t>
            </w:r>
            <w:r w:rsidRPr="00CE4082">
              <w:rPr>
                <w:sz w:val="21"/>
                <w:szCs w:val="21"/>
              </w:rPr>
              <w:br/>
              <w:t xml:space="preserve">кабинетах </w:t>
            </w:r>
            <w:proofErr w:type="spellStart"/>
            <w:r w:rsidRPr="00CE4082">
              <w:rPr>
                <w:sz w:val="21"/>
                <w:szCs w:val="21"/>
              </w:rPr>
              <w:t>озонотерапии</w:t>
            </w:r>
            <w:proofErr w:type="spellEnd"/>
            <w:r w:rsidRPr="00CE4082">
              <w:rPr>
                <w:sz w:val="21"/>
                <w:szCs w:val="21"/>
              </w:rPr>
              <w:t> </w:t>
            </w:r>
          </w:p>
          <w:p w:rsidR="00CE4082" w:rsidRPr="00CE4082" w:rsidRDefault="00CE4082" w:rsidP="00CE4082">
            <w:pPr>
              <w:pStyle w:val="a4"/>
              <w:shd w:val="clear" w:color="auto" w:fill="FFFFFF"/>
              <w:spacing w:before="0" w:beforeAutospacing="0" w:after="0" w:afterAutospacing="0" w:line="264" w:lineRule="atLeast"/>
              <w:rPr>
                <w:sz w:val="21"/>
                <w:szCs w:val="21"/>
              </w:rPr>
            </w:pPr>
            <w:r w:rsidRPr="00CE4082">
              <w:rPr>
                <w:b/>
                <w:bCs/>
                <w:sz w:val="21"/>
                <w:szCs w:val="21"/>
                <w:bdr w:val="none" w:sz="0" w:space="0" w:color="auto" w:frame="1"/>
              </w:rPr>
              <w:t>Комплектация:</w:t>
            </w:r>
          </w:p>
          <w:p w:rsidR="00C95499" w:rsidRPr="00CE4082" w:rsidRDefault="00CE4082" w:rsidP="00B93E7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 w:rsidRPr="00CE4082">
              <w:rPr>
                <w:sz w:val="21"/>
                <w:szCs w:val="21"/>
              </w:rPr>
              <w:t>Концентратор кислорода в сборе ― 1 шт.</w:t>
            </w:r>
            <w:r w:rsidRPr="00CE4082">
              <w:rPr>
                <w:sz w:val="21"/>
                <w:szCs w:val="21"/>
              </w:rPr>
              <w:br/>
              <w:t>Увлажнитель ― 2 шт.</w:t>
            </w:r>
            <w:r w:rsidRPr="00CE4082">
              <w:rPr>
                <w:sz w:val="21"/>
                <w:szCs w:val="21"/>
              </w:rPr>
              <w:br/>
              <w:t>Подставка для увлажнителя с расходомером и соединительным шлангом ― 1 шт.</w:t>
            </w:r>
            <w:r w:rsidRPr="00CE4082">
              <w:rPr>
                <w:sz w:val="21"/>
                <w:szCs w:val="21"/>
              </w:rPr>
              <w:br/>
              <w:t>Фильтр тонкой очистки ― 1 шт.</w:t>
            </w:r>
            <w:r w:rsidRPr="00CE4082">
              <w:rPr>
                <w:sz w:val="21"/>
                <w:szCs w:val="21"/>
              </w:rPr>
              <w:br/>
              <w:t>Шланг кислородный ― 1 шт., </w:t>
            </w:r>
            <w:r w:rsidRPr="00CE4082">
              <w:rPr>
                <w:sz w:val="21"/>
                <w:szCs w:val="21"/>
              </w:rPr>
              <w:br/>
              <w:t>Канюля ― 1 шт.</w:t>
            </w:r>
            <w:r w:rsidRPr="00CE4082">
              <w:rPr>
                <w:sz w:val="21"/>
                <w:szCs w:val="21"/>
              </w:rPr>
              <w:br/>
              <w:t>Канюля детская ― 1 шт.</w:t>
            </w:r>
            <w:r w:rsidRPr="00CE4082">
              <w:rPr>
                <w:sz w:val="21"/>
                <w:szCs w:val="21"/>
              </w:rPr>
              <w:br/>
              <w:t>Паспорт и инструкция по эксплуатации ― 1 экз.</w:t>
            </w:r>
            <w:r w:rsidRPr="00CE4082">
              <w:rPr>
                <w:sz w:val="21"/>
                <w:szCs w:val="21"/>
              </w:rPr>
              <w:br/>
            </w:r>
            <w:r w:rsidR="00071F04" w:rsidRPr="00CE4082">
              <w:rPr>
                <w:b/>
                <w:sz w:val="21"/>
                <w:szCs w:val="21"/>
              </w:rPr>
              <w:t>В стоимость товара входит доставка, сборка, установка и ввод в эксплуатацию.</w:t>
            </w:r>
            <w:r w:rsidR="00071F04" w:rsidRPr="00CE4082">
              <w:rPr>
                <w:sz w:val="21"/>
                <w:szCs w:val="21"/>
              </w:rPr>
              <w:t xml:space="preserve"> </w:t>
            </w:r>
            <w:proofErr w:type="gramEnd"/>
          </w:p>
          <w:p w:rsidR="00071F04" w:rsidRPr="00CE4082" w:rsidRDefault="00CE4082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4082">
              <w:rPr>
                <w:rFonts w:ascii="Times New Roman" w:hAnsi="Times New Roman" w:cs="Times New Roman"/>
                <w:b/>
                <w:sz w:val="21"/>
                <w:szCs w:val="21"/>
                <w:bdr w:val="none" w:sz="0" w:space="0" w:color="auto" w:frame="1"/>
              </w:rPr>
              <w:t>Кислородный концентратор</w:t>
            </w:r>
            <w:r w:rsidRPr="001D082F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4C691C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>является медицинским оборудованием, поэтому о</w:t>
            </w:r>
            <w:r w:rsidR="00071F04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>бязательно наличие  регистрационное удостоверения МЗ РК</w:t>
            </w:r>
            <w:r w:rsidR="004C691C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</w:t>
            </w:r>
            <w:r w:rsidR="008E0FF5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разрешительный документ (лицензия, талон) на право реализации м</w:t>
            </w:r>
            <w:r w:rsidR="007827B5" w:rsidRPr="00CE4082">
              <w:rPr>
                <w:rFonts w:ascii="Times New Roman" w:hAnsi="Times New Roman" w:cs="Times New Roman"/>
                <w:b/>
                <w:sz w:val="21"/>
                <w:szCs w:val="21"/>
              </w:rPr>
              <w:t>едицинской техники у Поставщика</w:t>
            </w:r>
            <w:r w:rsidR="00071F04" w:rsidRPr="00CE4082">
              <w:rPr>
                <w:rFonts w:ascii="Times New Roman" w:hAnsi="Times New Roman" w:cs="Times New Roman"/>
                <w:sz w:val="21"/>
                <w:szCs w:val="21"/>
              </w:rPr>
              <w:t xml:space="preserve">. Технический паспорт на казахском языке – 1 шт.  Технический паспорт на русском языке – 1 шт., </w:t>
            </w:r>
          </w:p>
          <w:p w:rsidR="00572690" w:rsidRPr="00236D2B" w:rsidRDefault="00572690" w:rsidP="00C722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C4" w:rsidRPr="00236D2B" w:rsidTr="00B93E7B">
        <w:tc>
          <w:tcPr>
            <w:tcW w:w="2381" w:type="dxa"/>
          </w:tcPr>
          <w:p w:rsidR="00177DC4" w:rsidRPr="00236D2B" w:rsidRDefault="00177DC4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7190" w:type="dxa"/>
          </w:tcPr>
          <w:p w:rsidR="00177DC4" w:rsidRPr="00236D2B" w:rsidRDefault="002B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7DC4" w:rsidRPr="00236D2B" w:rsidTr="00B93E7B">
        <w:tc>
          <w:tcPr>
            <w:tcW w:w="2381" w:type="dxa"/>
          </w:tcPr>
          <w:p w:rsidR="00177DC4" w:rsidRPr="00236D2B" w:rsidRDefault="00177DC4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90" w:type="dxa"/>
          </w:tcPr>
          <w:p w:rsidR="00177DC4" w:rsidRPr="00236D2B" w:rsidRDefault="002B6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</w:tr>
      <w:tr w:rsidR="00067B93" w:rsidRPr="00236D2B" w:rsidTr="00B93E7B">
        <w:tc>
          <w:tcPr>
            <w:tcW w:w="2381" w:type="dxa"/>
          </w:tcPr>
          <w:p w:rsidR="00067B93" w:rsidRPr="00236D2B" w:rsidRDefault="0006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7190" w:type="dxa"/>
          </w:tcPr>
          <w:p w:rsidR="00067B93" w:rsidRDefault="00CE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r w:rsidR="00C9549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93E7B" w:rsidRPr="00236D2B" w:rsidTr="00B93E7B">
        <w:tc>
          <w:tcPr>
            <w:tcW w:w="2381" w:type="dxa"/>
          </w:tcPr>
          <w:p w:rsidR="00B93E7B" w:rsidRDefault="00B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Гарантия </w:t>
            </w:r>
          </w:p>
        </w:tc>
        <w:tc>
          <w:tcPr>
            <w:tcW w:w="7190" w:type="dxa"/>
          </w:tcPr>
          <w:p w:rsidR="00B93E7B" w:rsidRDefault="00B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177DC4" w:rsidRPr="00236D2B" w:rsidTr="00B93E7B">
        <w:tc>
          <w:tcPr>
            <w:tcW w:w="2381" w:type="dxa"/>
          </w:tcPr>
          <w:p w:rsidR="00177DC4" w:rsidRPr="00236D2B" w:rsidRDefault="002B7FF7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Место доставки</w:t>
            </w:r>
          </w:p>
        </w:tc>
        <w:tc>
          <w:tcPr>
            <w:tcW w:w="7190" w:type="dxa"/>
          </w:tcPr>
          <w:p w:rsidR="00177DC4" w:rsidRPr="00236D2B" w:rsidRDefault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</w:rPr>
              <w:t>Карасуский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арасу, </w:t>
            </w:r>
            <w:proofErr w:type="spellStart"/>
            <w:r>
              <w:rPr>
                <w:rFonts w:ascii="Times New Roman" w:hAnsi="Times New Roman" w:cs="Times New Roman"/>
              </w:rPr>
              <w:t>ул.Т.Рамазанова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B7FF7" w:rsidRPr="00236D2B" w:rsidTr="00B93E7B">
        <w:tc>
          <w:tcPr>
            <w:tcW w:w="2381" w:type="dxa"/>
          </w:tcPr>
          <w:p w:rsidR="002B7FF7" w:rsidRPr="00236D2B" w:rsidRDefault="002819BE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Срок доставки</w:t>
            </w:r>
          </w:p>
        </w:tc>
        <w:tc>
          <w:tcPr>
            <w:tcW w:w="7190" w:type="dxa"/>
          </w:tcPr>
          <w:p w:rsidR="002B7FF7" w:rsidRPr="00236D2B" w:rsidRDefault="0045723E" w:rsidP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4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7DD">
              <w:rPr>
                <w:rFonts w:ascii="Times New Roman" w:hAnsi="Times New Roman" w:cs="Times New Roman"/>
              </w:rPr>
              <w:t>календарных дней</w:t>
            </w:r>
          </w:p>
        </w:tc>
      </w:tr>
    </w:tbl>
    <w:p w:rsidR="00B661EE" w:rsidRDefault="00B661EE">
      <w:pPr>
        <w:rPr>
          <w:rFonts w:ascii="Times New Roman" w:hAnsi="Times New Roman" w:cs="Times New Roman"/>
          <w:b/>
        </w:rPr>
      </w:pPr>
    </w:p>
    <w:p w:rsidR="001840DD" w:rsidRDefault="001840DD">
      <w:pPr>
        <w:rPr>
          <w:rFonts w:ascii="Times New Roman" w:hAnsi="Times New Roman" w:cs="Times New Roman"/>
          <w:b/>
        </w:rPr>
      </w:pPr>
    </w:p>
    <w:p w:rsidR="001840DD" w:rsidRPr="00236D2B" w:rsidRDefault="001840DD">
      <w:pPr>
        <w:rPr>
          <w:rFonts w:ascii="Times New Roman" w:hAnsi="Times New Roman" w:cs="Times New Roman"/>
          <w:b/>
        </w:rPr>
      </w:pPr>
    </w:p>
    <w:sectPr w:rsidR="001840DD" w:rsidRPr="00236D2B" w:rsidSect="008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01C"/>
    <w:multiLevelType w:val="multilevel"/>
    <w:tmpl w:val="D6C6F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DE0"/>
    <w:rsid w:val="00067B93"/>
    <w:rsid w:val="00071887"/>
    <w:rsid w:val="00071F04"/>
    <w:rsid w:val="000B532E"/>
    <w:rsid w:val="001101BA"/>
    <w:rsid w:val="0012229A"/>
    <w:rsid w:val="00172C78"/>
    <w:rsid w:val="00177DC4"/>
    <w:rsid w:val="001840DD"/>
    <w:rsid w:val="001D082F"/>
    <w:rsid w:val="001E282D"/>
    <w:rsid w:val="002328AF"/>
    <w:rsid w:val="00236D2B"/>
    <w:rsid w:val="00241FEA"/>
    <w:rsid w:val="002819BE"/>
    <w:rsid w:val="002B67DD"/>
    <w:rsid w:val="002B7FF7"/>
    <w:rsid w:val="002E3371"/>
    <w:rsid w:val="00304808"/>
    <w:rsid w:val="003472F2"/>
    <w:rsid w:val="0037732C"/>
    <w:rsid w:val="00385FF8"/>
    <w:rsid w:val="004152D5"/>
    <w:rsid w:val="0045723E"/>
    <w:rsid w:val="00493F07"/>
    <w:rsid w:val="004C3AEE"/>
    <w:rsid w:val="004C691C"/>
    <w:rsid w:val="004E35DA"/>
    <w:rsid w:val="00572690"/>
    <w:rsid w:val="00614981"/>
    <w:rsid w:val="00687DE0"/>
    <w:rsid w:val="007719ED"/>
    <w:rsid w:val="007827B5"/>
    <w:rsid w:val="00794A22"/>
    <w:rsid w:val="008059C8"/>
    <w:rsid w:val="008329D5"/>
    <w:rsid w:val="00875C4B"/>
    <w:rsid w:val="008E0FF5"/>
    <w:rsid w:val="008E4363"/>
    <w:rsid w:val="008F6A23"/>
    <w:rsid w:val="009307C8"/>
    <w:rsid w:val="0093749A"/>
    <w:rsid w:val="009852C5"/>
    <w:rsid w:val="00985583"/>
    <w:rsid w:val="00B15655"/>
    <w:rsid w:val="00B661EE"/>
    <w:rsid w:val="00B711F8"/>
    <w:rsid w:val="00B90A9F"/>
    <w:rsid w:val="00B93E7B"/>
    <w:rsid w:val="00B94880"/>
    <w:rsid w:val="00C72285"/>
    <w:rsid w:val="00C72D28"/>
    <w:rsid w:val="00C95499"/>
    <w:rsid w:val="00CC11F9"/>
    <w:rsid w:val="00CC512E"/>
    <w:rsid w:val="00CE4082"/>
    <w:rsid w:val="00CF1D55"/>
    <w:rsid w:val="00CF25E4"/>
    <w:rsid w:val="00D021C4"/>
    <w:rsid w:val="00D842E3"/>
    <w:rsid w:val="00E357E3"/>
    <w:rsid w:val="00E615F5"/>
    <w:rsid w:val="00F027EB"/>
    <w:rsid w:val="00FC6423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082"/>
    <w:rPr>
      <w:b/>
      <w:bCs/>
    </w:rPr>
  </w:style>
  <w:style w:type="character" w:customStyle="1" w:styleId="a6">
    <w:name w:val="Основной текст_"/>
    <w:basedOn w:val="a0"/>
    <w:link w:val="2"/>
    <w:rsid w:val="001101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01BA"/>
    <w:rPr>
      <w:b/>
      <w:bCs/>
      <w:spacing w:val="0"/>
    </w:rPr>
  </w:style>
  <w:style w:type="paragraph" w:customStyle="1" w:styleId="2">
    <w:name w:val="Основной текст2"/>
    <w:basedOn w:val="a"/>
    <w:link w:val="a6"/>
    <w:rsid w:val="001101BA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1101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101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6"/>
    <w:rsid w:val="001101BA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50">
    <w:name w:val="Основной текст (5)"/>
    <w:basedOn w:val="a"/>
    <w:link w:val="5"/>
    <w:rsid w:val="001101BA"/>
    <w:pPr>
      <w:shd w:val="clear" w:color="auto" w:fill="FFFFFF"/>
      <w:spacing w:before="240"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Подпись к таблице (2)"/>
    <w:basedOn w:val="a"/>
    <w:link w:val="20"/>
    <w:rsid w:val="001101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</cp:lastModifiedBy>
  <cp:revision>17</cp:revision>
  <cp:lastPrinted>2018-07-02T08:49:00Z</cp:lastPrinted>
  <dcterms:created xsi:type="dcterms:W3CDTF">2018-01-03T09:42:00Z</dcterms:created>
  <dcterms:modified xsi:type="dcterms:W3CDTF">2018-07-02T09:23:00Z</dcterms:modified>
</cp:coreProperties>
</file>