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5A" w:rsidRDefault="0082715A" w:rsidP="00BE3252">
      <w:pPr>
        <w:jc w:val="center"/>
        <w:rPr>
          <w:b/>
          <w:bCs/>
          <w:color w:val="000000"/>
        </w:rPr>
      </w:pPr>
    </w:p>
    <w:p w:rsidR="0082715A" w:rsidRPr="001D67CC" w:rsidRDefault="0082715A" w:rsidP="00BE3252">
      <w:pPr>
        <w:jc w:val="center"/>
        <w:rPr>
          <w:b/>
          <w:bCs/>
          <w:color w:val="000000"/>
        </w:rPr>
      </w:pPr>
      <w:r w:rsidRPr="001D67CC">
        <w:rPr>
          <w:b/>
          <w:bCs/>
          <w:color w:val="000000"/>
        </w:rPr>
        <w:t>Техническая спецификация</w:t>
      </w:r>
    </w:p>
    <w:p w:rsidR="0082715A" w:rsidRPr="001D67CC" w:rsidRDefault="0082715A" w:rsidP="00BE3252">
      <w:pPr>
        <w:pStyle w:val="a3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2715A" w:rsidRPr="001D67CC" w:rsidRDefault="0082715A" w:rsidP="00BE3252">
      <w:pPr>
        <w:pStyle w:val="a3"/>
        <w:jc w:val="right"/>
        <w:rPr>
          <w:b/>
          <w:bCs/>
        </w:rPr>
      </w:pPr>
    </w:p>
    <w:tbl>
      <w:tblPr>
        <w:tblW w:w="154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0"/>
        <w:gridCol w:w="709"/>
        <w:gridCol w:w="2693"/>
        <w:gridCol w:w="6804"/>
        <w:gridCol w:w="1229"/>
      </w:tblGrid>
      <w:tr w:rsidR="0082715A" w:rsidRPr="00DA5E1C" w:rsidTr="009C5CDC">
        <w:trPr>
          <w:trHeight w:val="409"/>
        </w:trPr>
        <w:tc>
          <w:tcPr>
            <w:tcW w:w="709" w:type="dxa"/>
            <w:shd w:val="clear" w:color="auto" w:fill="BFBFBF"/>
            <w:vAlign w:val="center"/>
          </w:tcPr>
          <w:p w:rsidR="0082715A" w:rsidRPr="00DA5E1C" w:rsidRDefault="0082715A" w:rsidP="00F43E92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DA5E1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A5E1C">
              <w:rPr>
                <w:b/>
                <w:sz w:val="20"/>
                <w:szCs w:val="20"/>
              </w:rPr>
              <w:t>п</w:t>
            </w:r>
            <w:proofErr w:type="gramEnd"/>
            <w:r w:rsidRPr="00DA5E1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82715A" w:rsidRPr="00DA5E1C" w:rsidRDefault="0082715A" w:rsidP="00F43E92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DA5E1C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11435" w:type="dxa"/>
            <w:gridSpan w:val="4"/>
            <w:shd w:val="clear" w:color="auto" w:fill="BFBFBF"/>
            <w:vAlign w:val="center"/>
          </w:tcPr>
          <w:p w:rsidR="0082715A" w:rsidRPr="00DA5E1C" w:rsidRDefault="0082715A" w:rsidP="00F43E92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DA5E1C">
              <w:rPr>
                <w:b/>
                <w:sz w:val="20"/>
                <w:szCs w:val="20"/>
              </w:rPr>
              <w:t>Описание</w:t>
            </w:r>
          </w:p>
        </w:tc>
      </w:tr>
      <w:tr w:rsidR="0082715A" w:rsidRPr="00DA5E1C" w:rsidTr="009C5CDC">
        <w:trPr>
          <w:trHeight w:val="470"/>
        </w:trPr>
        <w:tc>
          <w:tcPr>
            <w:tcW w:w="709" w:type="dxa"/>
            <w:vAlign w:val="center"/>
          </w:tcPr>
          <w:p w:rsidR="0082715A" w:rsidRPr="00DA5E1C" w:rsidRDefault="0082715A" w:rsidP="00F43E92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DA5E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82715A" w:rsidRPr="00DA5E1C" w:rsidRDefault="0082715A" w:rsidP="00F43E92">
            <w:pPr>
              <w:tabs>
                <w:tab w:val="left" w:pos="450"/>
              </w:tabs>
              <w:ind w:right="-108"/>
              <w:rPr>
                <w:b/>
                <w:sz w:val="20"/>
                <w:szCs w:val="20"/>
              </w:rPr>
            </w:pPr>
            <w:r w:rsidRPr="00DA5E1C">
              <w:rPr>
                <w:b/>
                <w:sz w:val="20"/>
                <w:szCs w:val="20"/>
              </w:rPr>
              <w:t>Наименование медицинской техники (далее – МТ)</w:t>
            </w:r>
          </w:p>
          <w:p w:rsidR="0082715A" w:rsidRPr="00DA5E1C" w:rsidRDefault="0082715A" w:rsidP="00F43E92">
            <w:pPr>
              <w:tabs>
                <w:tab w:val="left" w:pos="450"/>
              </w:tabs>
              <w:ind w:right="-108"/>
              <w:rPr>
                <w:b/>
                <w:i/>
                <w:sz w:val="20"/>
                <w:szCs w:val="20"/>
              </w:rPr>
            </w:pPr>
            <w:r w:rsidRPr="00DA5E1C">
              <w:rPr>
                <w:i/>
                <w:sz w:val="20"/>
                <w:szCs w:val="20"/>
              </w:rPr>
              <w:t>(в соответствии с государственным реестром МТ)</w:t>
            </w:r>
          </w:p>
        </w:tc>
        <w:tc>
          <w:tcPr>
            <w:tcW w:w="11435" w:type="dxa"/>
            <w:gridSpan w:val="4"/>
          </w:tcPr>
          <w:p w:rsidR="0082715A" w:rsidRPr="00DA5E1C" w:rsidRDefault="0082715A" w:rsidP="00C41E88">
            <w:pPr>
              <w:widowControl w:val="0"/>
              <w:autoSpaceDE w:val="0"/>
              <w:autoSpaceDN w:val="0"/>
              <w:adjustRightInd w:val="0"/>
              <w:spacing w:before="30"/>
              <w:rPr>
                <w:bCs/>
                <w:sz w:val="20"/>
                <w:szCs w:val="20"/>
              </w:rPr>
            </w:pPr>
            <w:r w:rsidRPr="00DA5E1C">
              <w:rPr>
                <w:bCs/>
                <w:sz w:val="20"/>
                <w:szCs w:val="20"/>
              </w:rPr>
              <w:t>Аппарат электрохирургический высокочастотный ЭХВЧ</w:t>
            </w:r>
          </w:p>
        </w:tc>
      </w:tr>
      <w:tr w:rsidR="0082715A" w:rsidRPr="00DA5E1C" w:rsidTr="009C5CDC">
        <w:trPr>
          <w:trHeight w:val="470"/>
        </w:trPr>
        <w:tc>
          <w:tcPr>
            <w:tcW w:w="709" w:type="dxa"/>
            <w:vAlign w:val="center"/>
          </w:tcPr>
          <w:p w:rsidR="0082715A" w:rsidRPr="00DA5E1C" w:rsidRDefault="0082715A" w:rsidP="00F43E92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DA5E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82715A" w:rsidRPr="00DA5E1C" w:rsidRDefault="0082715A" w:rsidP="00F43E92">
            <w:pPr>
              <w:tabs>
                <w:tab w:val="left" w:pos="450"/>
              </w:tabs>
              <w:ind w:right="-108"/>
              <w:rPr>
                <w:i/>
                <w:sz w:val="20"/>
                <w:szCs w:val="20"/>
              </w:rPr>
            </w:pPr>
            <w:r w:rsidRPr="00DA5E1C">
              <w:rPr>
                <w:b/>
                <w:sz w:val="20"/>
                <w:szCs w:val="20"/>
              </w:rPr>
              <w:t>Наименование МТ, относящейся к средствам измерения</w:t>
            </w:r>
          </w:p>
        </w:tc>
        <w:tc>
          <w:tcPr>
            <w:tcW w:w="11435" w:type="dxa"/>
            <w:gridSpan w:val="4"/>
          </w:tcPr>
          <w:p w:rsidR="0082715A" w:rsidRPr="00DA5E1C" w:rsidRDefault="0082715A" w:rsidP="00845661">
            <w:pPr>
              <w:pStyle w:val="3"/>
              <w:ind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82715A" w:rsidRPr="00DA5E1C" w:rsidTr="007A6CA5">
        <w:trPr>
          <w:trHeight w:val="611"/>
        </w:trPr>
        <w:tc>
          <w:tcPr>
            <w:tcW w:w="709" w:type="dxa"/>
            <w:vMerge w:val="restart"/>
            <w:vAlign w:val="center"/>
          </w:tcPr>
          <w:p w:rsidR="0082715A" w:rsidRPr="00DA5E1C" w:rsidRDefault="0082715A" w:rsidP="00F43E92">
            <w:pPr>
              <w:jc w:val="center"/>
              <w:rPr>
                <w:b/>
                <w:sz w:val="20"/>
                <w:szCs w:val="20"/>
              </w:rPr>
            </w:pPr>
            <w:r w:rsidRPr="00DA5E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vMerge w:val="restart"/>
            <w:vAlign w:val="center"/>
          </w:tcPr>
          <w:p w:rsidR="0082715A" w:rsidRPr="00DA5E1C" w:rsidRDefault="0082715A" w:rsidP="00F43E92">
            <w:pPr>
              <w:ind w:right="-108"/>
              <w:rPr>
                <w:b/>
                <w:sz w:val="20"/>
                <w:szCs w:val="20"/>
              </w:rPr>
            </w:pPr>
            <w:r w:rsidRPr="00DA5E1C">
              <w:rPr>
                <w:b/>
                <w:sz w:val="20"/>
                <w:szCs w:val="20"/>
              </w:rPr>
              <w:t>Требования к комплектации</w:t>
            </w:r>
          </w:p>
        </w:tc>
        <w:tc>
          <w:tcPr>
            <w:tcW w:w="709" w:type="dxa"/>
            <w:vAlign w:val="center"/>
          </w:tcPr>
          <w:p w:rsidR="0082715A" w:rsidRPr="00DA5E1C" w:rsidRDefault="0082715A" w:rsidP="00F43E92">
            <w:pPr>
              <w:jc w:val="center"/>
              <w:rPr>
                <w:i/>
                <w:sz w:val="20"/>
                <w:szCs w:val="20"/>
              </w:rPr>
            </w:pPr>
            <w:r w:rsidRPr="00DA5E1C">
              <w:rPr>
                <w:i/>
                <w:sz w:val="20"/>
                <w:szCs w:val="20"/>
              </w:rPr>
              <w:t>№</w:t>
            </w:r>
          </w:p>
          <w:p w:rsidR="0082715A" w:rsidRPr="00DA5E1C" w:rsidRDefault="0082715A" w:rsidP="00F43E92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DA5E1C">
              <w:rPr>
                <w:i/>
                <w:sz w:val="20"/>
                <w:szCs w:val="20"/>
              </w:rPr>
              <w:t>п</w:t>
            </w:r>
            <w:proofErr w:type="gramEnd"/>
            <w:r w:rsidRPr="00DA5E1C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2693" w:type="dxa"/>
            <w:vAlign w:val="center"/>
          </w:tcPr>
          <w:p w:rsidR="0082715A" w:rsidRPr="00DA5E1C" w:rsidRDefault="0082715A" w:rsidP="00F43E92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DA5E1C">
              <w:rPr>
                <w:i/>
                <w:sz w:val="20"/>
                <w:szCs w:val="20"/>
              </w:rPr>
              <w:t xml:space="preserve">Наименование </w:t>
            </w:r>
            <w:proofErr w:type="gramStart"/>
            <w:r w:rsidRPr="00DA5E1C">
              <w:rPr>
                <w:i/>
                <w:sz w:val="20"/>
                <w:szCs w:val="20"/>
              </w:rPr>
              <w:t>комплектующего</w:t>
            </w:r>
            <w:proofErr w:type="gramEnd"/>
            <w:r w:rsidRPr="00DA5E1C">
              <w:rPr>
                <w:i/>
                <w:sz w:val="20"/>
                <w:szCs w:val="20"/>
              </w:rPr>
              <w:t xml:space="preserve"> к МТ (в соответствии с государственным реестром МТ)</w:t>
            </w:r>
          </w:p>
        </w:tc>
        <w:tc>
          <w:tcPr>
            <w:tcW w:w="6804" w:type="dxa"/>
            <w:vAlign w:val="center"/>
          </w:tcPr>
          <w:p w:rsidR="0082715A" w:rsidRPr="00DA5E1C" w:rsidRDefault="0082715A" w:rsidP="00F43E92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DA5E1C">
              <w:rPr>
                <w:i/>
                <w:sz w:val="20"/>
                <w:szCs w:val="20"/>
              </w:rPr>
              <w:t xml:space="preserve">Техническая характеристика </w:t>
            </w:r>
            <w:proofErr w:type="gramStart"/>
            <w:r w:rsidRPr="00DA5E1C">
              <w:rPr>
                <w:i/>
                <w:sz w:val="20"/>
                <w:szCs w:val="20"/>
              </w:rPr>
              <w:t>комплектующего</w:t>
            </w:r>
            <w:proofErr w:type="gramEnd"/>
            <w:r w:rsidRPr="00DA5E1C">
              <w:rPr>
                <w:i/>
                <w:sz w:val="20"/>
                <w:szCs w:val="20"/>
              </w:rPr>
              <w:t xml:space="preserve"> к МТ</w:t>
            </w:r>
          </w:p>
        </w:tc>
        <w:tc>
          <w:tcPr>
            <w:tcW w:w="1229" w:type="dxa"/>
            <w:vAlign w:val="center"/>
          </w:tcPr>
          <w:p w:rsidR="0082715A" w:rsidRPr="00DA5E1C" w:rsidRDefault="0082715A" w:rsidP="00F43E92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DA5E1C">
              <w:rPr>
                <w:i/>
                <w:sz w:val="20"/>
                <w:szCs w:val="20"/>
              </w:rPr>
              <w:t>Требуемое количество</w:t>
            </w:r>
          </w:p>
          <w:p w:rsidR="0082715A" w:rsidRPr="00DA5E1C" w:rsidRDefault="0082715A" w:rsidP="00F43E92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DA5E1C">
              <w:rPr>
                <w:i/>
                <w:sz w:val="20"/>
                <w:szCs w:val="20"/>
              </w:rPr>
              <w:t>(с указанием единицы измерения)</w:t>
            </w:r>
          </w:p>
        </w:tc>
      </w:tr>
      <w:tr w:rsidR="0082715A" w:rsidRPr="00DA5E1C" w:rsidTr="009C5CDC">
        <w:trPr>
          <w:trHeight w:val="141"/>
        </w:trPr>
        <w:tc>
          <w:tcPr>
            <w:tcW w:w="709" w:type="dxa"/>
            <w:vMerge/>
            <w:vAlign w:val="center"/>
          </w:tcPr>
          <w:p w:rsidR="0082715A" w:rsidRPr="00DA5E1C" w:rsidRDefault="0082715A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2715A" w:rsidRPr="00DA5E1C" w:rsidRDefault="0082715A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1435" w:type="dxa"/>
            <w:gridSpan w:val="4"/>
          </w:tcPr>
          <w:p w:rsidR="0082715A" w:rsidRPr="00DA5E1C" w:rsidRDefault="0082715A" w:rsidP="00F43E92">
            <w:pPr>
              <w:rPr>
                <w:i/>
                <w:sz w:val="20"/>
                <w:szCs w:val="20"/>
              </w:rPr>
            </w:pPr>
            <w:r w:rsidRPr="00DA5E1C">
              <w:rPr>
                <w:i/>
                <w:sz w:val="20"/>
                <w:szCs w:val="20"/>
              </w:rPr>
              <w:t>Основные комплектующие</w:t>
            </w:r>
          </w:p>
        </w:tc>
      </w:tr>
      <w:tr w:rsidR="0082715A" w:rsidRPr="00DA5E1C" w:rsidTr="007A6CA5">
        <w:trPr>
          <w:trHeight w:val="141"/>
        </w:trPr>
        <w:tc>
          <w:tcPr>
            <w:tcW w:w="709" w:type="dxa"/>
            <w:vMerge/>
            <w:vAlign w:val="center"/>
          </w:tcPr>
          <w:p w:rsidR="0082715A" w:rsidRPr="00DA5E1C" w:rsidRDefault="0082715A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2715A" w:rsidRPr="00DA5E1C" w:rsidRDefault="0082715A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2715A" w:rsidRPr="00DA5E1C" w:rsidRDefault="0082715A" w:rsidP="00845661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2715A" w:rsidRPr="00DA5E1C" w:rsidRDefault="0082715A" w:rsidP="00F43E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Э</w:t>
            </w:r>
            <w:proofErr w:type="spellStart"/>
            <w:r w:rsidRPr="00DA5E1C">
              <w:rPr>
                <w:sz w:val="20"/>
                <w:szCs w:val="20"/>
                <w:lang w:val="en-US"/>
              </w:rPr>
              <w:t>лектрохирургическийблок</w:t>
            </w:r>
            <w:proofErr w:type="spellEnd"/>
          </w:p>
        </w:tc>
        <w:tc>
          <w:tcPr>
            <w:tcW w:w="6804" w:type="dxa"/>
          </w:tcPr>
          <w:p w:rsidR="0082715A" w:rsidRPr="00DA5E1C" w:rsidRDefault="0082715A" w:rsidP="00183378">
            <w:pPr>
              <w:rPr>
                <w:b/>
                <w:sz w:val="20"/>
                <w:szCs w:val="20"/>
              </w:rPr>
            </w:pPr>
            <w:r w:rsidRPr="00DA5E1C">
              <w:rPr>
                <w:b/>
                <w:sz w:val="20"/>
                <w:szCs w:val="20"/>
              </w:rPr>
              <w:t>Общие требования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Аппарат может быть использован в открытой хирургии, а так же в гибкой и жёсткой эндоскопии.</w:t>
            </w:r>
          </w:p>
          <w:p w:rsidR="0082715A" w:rsidRPr="00DA5E1C" w:rsidRDefault="0082715A" w:rsidP="00183378">
            <w:pPr>
              <w:rPr>
                <w:b/>
                <w:sz w:val="20"/>
                <w:szCs w:val="20"/>
              </w:rPr>
            </w:pPr>
            <w:r w:rsidRPr="00DA5E1C">
              <w:rPr>
                <w:b/>
                <w:sz w:val="20"/>
                <w:szCs w:val="20"/>
              </w:rPr>
              <w:t>Аппарат должен позволять производить:</w:t>
            </w:r>
          </w:p>
          <w:p w:rsidR="0082715A" w:rsidRPr="00DA5E1C" w:rsidRDefault="0082715A" w:rsidP="00183378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рассечение без коагуляции, рассечение с тонким и толстым слоем коагуляции</w:t>
            </w:r>
          </w:p>
          <w:p w:rsidR="0082715A" w:rsidRPr="00DA5E1C" w:rsidRDefault="0082715A" w:rsidP="00183378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контактную и бесконтактную коагуляцию тканей в </w:t>
            </w:r>
            <w:proofErr w:type="spellStart"/>
            <w:r w:rsidRPr="00DA5E1C">
              <w:rPr>
                <w:sz w:val="20"/>
                <w:szCs w:val="20"/>
              </w:rPr>
              <w:t>монополярных</w:t>
            </w:r>
            <w:proofErr w:type="spellEnd"/>
            <w:r w:rsidRPr="00DA5E1C">
              <w:rPr>
                <w:sz w:val="20"/>
                <w:szCs w:val="20"/>
              </w:rPr>
              <w:t xml:space="preserve"> режимах с целью остановки кровотечений из раневых поверхностей; </w:t>
            </w:r>
          </w:p>
          <w:p w:rsidR="0082715A" w:rsidRPr="00DA5E1C" w:rsidRDefault="0082715A" w:rsidP="00183378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биполярную коагуляцию тканей</w:t>
            </w:r>
          </w:p>
          <w:p w:rsidR="0082715A" w:rsidRPr="00DA5E1C" w:rsidRDefault="0082715A" w:rsidP="00183378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деструкцию (</w:t>
            </w:r>
            <w:proofErr w:type="spellStart"/>
            <w:r w:rsidRPr="00DA5E1C">
              <w:rPr>
                <w:sz w:val="20"/>
                <w:szCs w:val="20"/>
              </w:rPr>
              <w:t>девитализацию</w:t>
            </w:r>
            <w:proofErr w:type="spellEnd"/>
            <w:r w:rsidRPr="00DA5E1C">
              <w:rPr>
                <w:sz w:val="20"/>
                <w:szCs w:val="20"/>
              </w:rPr>
              <w:t>) нежизнеспособных тканей и патологических образований;</w:t>
            </w:r>
          </w:p>
          <w:p w:rsidR="0082715A" w:rsidRPr="00DA5E1C" w:rsidRDefault="0082715A" w:rsidP="00183378">
            <w:pPr>
              <w:rPr>
                <w:b/>
                <w:sz w:val="20"/>
                <w:szCs w:val="20"/>
              </w:rPr>
            </w:pPr>
            <w:r w:rsidRPr="00DA5E1C">
              <w:rPr>
                <w:b/>
                <w:sz w:val="20"/>
                <w:szCs w:val="20"/>
              </w:rPr>
              <w:t xml:space="preserve">Параметры электропитания: </w:t>
            </w:r>
            <w:r w:rsidRPr="00DA5E1C">
              <w:rPr>
                <w:b/>
                <w:sz w:val="20"/>
                <w:szCs w:val="20"/>
              </w:rPr>
              <w:tab/>
            </w:r>
          </w:p>
          <w:p w:rsidR="0082715A" w:rsidRPr="00DA5E1C" w:rsidRDefault="0082715A" w:rsidP="00183378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сети </w:t>
            </w:r>
            <w:r w:rsidRPr="00DA5E1C">
              <w:rPr>
                <w:sz w:val="20"/>
                <w:szCs w:val="20"/>
              </w:rPr>
              <w:t>220</w:t>
            </w:r>
            <w:proofErr w:type="gramStart"/>
            <w:r w:rsidRPr="00DA5E1C">
              <w:rPr>
                <w:sz w:val="20"/>
                <w:szCs w:val="20"/>
              </w:rPr>
              <w:t xml:space="preserve"> В</w:t>
            </w:r>
            <w:proofErr w:type="gramEnd"/>
            <w:r w:rsidRPr="00DA5E1C">
              <w:rPr>
                <w:sz w:val="20"/>
                <w:szCs w:val="20"/>
              </w:rPr>
              <w:t xml:space="preserve"> ± 10%</w:t>
            </w:r>
          </w:p>
          <w:p w:rsidR="0082715A" w:rsidRPr="00DA5E1C" w:rsidRDefault="0082715A" w:rsidP="00183378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Ток, частота</w:t>
            </w:r>
            <w:r w:rsidRPr="00DA5E1C">
              <w:rPr>
                <w:sz w:val="20"/>
                <w:szCs w:val="20"/>
              </w:rPr>
              <w:tab/>
              <w:t xml:space="preserve">переменный, 50Гц 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Номинальная выход</w:t>
            </w:r>
            <w:r>
              <w:rPr>
                <w:sz w:val="20"/>
                <w:szCs w:val="20"/>
              </w:rPr>
              <w:t xml:space="preserve">ная мощность аппарата, не менее </w:t>
            </w:r>
            <w:r w:rsidRPr="00DA5E1C">
              <w:rPr>
                <w:sz w:val="20"/>
                <w:szCs w:val="20"/>
              </w:rPr>
              <w:t>400 Вт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Вес блока управления, не более</w:t>
            </w:r>
            <w:r w:rsidRPr="00DA5E1C">
              <w:rPr>
                <w:sz w:val="20"/>
                <w:szCs w:val="20"/>
              </w:rPr>
              <w:tab/>
            </w:r>
            <w:smartTag w:uri="urn:schemas-microsoft-com:office:smarttags" w:element="metricconverter">
              <w:smartTagPr>
                <w:attr w:name="ProductID" w:val="7 кг"/>
              </w:smartTagPr>
              <w:r w:rsidRPr="00DA5E1C">
                <w:rPr>
                  <w:sz w:val="20"/>
                  <w:szCs w:val="20"/>
                </w:rPr>
                <w:t>7 кг</w:t>
              </w:r>
            </w:smartTag>
          </w:p>
          <w:p w:rsidR="0082715A" w:rsidRPr="00DA5E1C" w:rsidRDefault="0082715A" w:rsidP="00183378">
            <w:pPr>
              <w:rPr>
                <w:b/>
                <w:sz w:val="20"/>
                <w:szCs w:val="20"/>
              </w:rPr>
            </w:pPr>
            <w:r w:rsidRPr="00DA5E1C">
              <w:rPr>
                <w:b/>
                <w:sz w:val="20"/>
                <w:szCs w:val="20"/>
              </w:rPr>
              <w:t>Специальные требования к блоку управления</w:t>
            </w:r>
          </w:p>
          <w:p w:rsidR="0082715A" w:rsidRPr="00DA5E1C" w:rsidRDefault="0082715A" w:rsidP="00183378">
            <w:pPr>
              <w:rPr>
                <w:b/>
                <w:sz w:val="20"/>
                <w:szCs w:val="20"/>
              </w:rPr>
            </w:pPr>
            <w:r w:rsidRPr="00DA5E1C">
              <w:rPr>
                <w:b/>
                <w:sz w:val="20"/>
                <w:szCs w:val="20"/>
              </w:rPr>
              <w:t>Функциональные требования</w:t>
            </w:r>
            <w:r w:rsidRPr="00DA5E1C">
              <w:rPr>
                <w:b/>
                <w:sz w:val="20"/>
                <w:szCs w:val="20"/>
              </w:rPr>
              <w:tab/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монополярных</w:t>
            </w:r>
            <w:proofErr w:type="spellEnd"/>
            <w:r>
              <w:rPr>
                <w:sz w:val="20"/>
                <w:szCs w:val="20"/>
              </w:rPr>
              <w:t xml:space="preserve"> режимов, не менее: </w:t>
            </w:r>
            <w:r w:rsidRPr="00DA5E1C">
              <w:rPr>
                <w:sz w:val="20"/>
                <w:szCs w:val="20"/>
              </w:rPr>
              <w:t>7 (Семи)</w:t>
            </w:r>
          </w:p>
          <w:p w:rsidR="0082715A" w:rsidRPr="00DA5E1C" w:rsidRDefault="0082715A" w:rsidP="00183378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DA5E1C">
              <w:rPr>
                <w:b/>
                <w:i/>
                <w:sz w:val="20"/>
                <w:szCs w:val="20"/>
              </w:rPr>
              <w:t>Монополярный</w:t>
            </w:r>
            <w:proofErr w:type="spellEnd"/>
            <w:r w:rsidRPr="00DA5E1C">
              <w:rPr>
                <w:b/>
                <w:i/>
                <w:sz w:val="20"/>
                <w:szCs w:val="20"/>
              </w:rPr>
              <w:t xml:space="preserve"> режим резания № 1</w:t>
            </w:r>
            <w:r w:rsidRPr="00DA5E1C">
              <w:rPr>
                <w:b/>
                <w:i/>
                <w:sz w:val="20"/>
                <w:szCs w:val="20"/>
              </w:rPr>
              <w:tab/>
              <w:t>РЕЗАНИЕ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Клинический эффект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proofErr w:type="spellStart"/>
            <w:r w:rsidRPr="00DA5E1C">
              <w:rPr>
                <w:sz w:val="20"/>
                <w:szCs w:val="20"/>
              </w:rPr>
              <w:t>Монополярное</w:t>
            </w:r>
            <w:proofErr w:type="spellEnd"/>
            <w:r w:rsidRPr="00DA5E1C">
              <w:rPr>
                <w:sz w:val="20"/>
                <w:szCs w:val="20"/>
              </w:rPr>
              <w:t xml:space="preserve"> резание без искрообразования и без выраженной коагуляции. При рассечении тканей с применением рекомендованных изготовителем </w:t>
            </w:r>
            <w:r w:rsidRPr="00DA5E1C">
              <w:rPr>
                <w:sz w:val="20"/>
                <w:szCs w:val="20"/>
              </w:rPr>
              <w:lastRenderedPageBreak/>
              <w:t xml:space="preserve">значений мощности для электродов-игл из проволоки диаметром </w:t>
            </w:r>
            <w:smartTag w:uri="urn:schemas-microsoft-com:office:smarttags" w:element="metricconverter">
              <w:smartTagPr>
                <w:attr w:name="ProductID" w:val="0,1 мм"/>
              </w:smartTagPr>
              <w:r w:rsidRPr="00DA5E1C">
                <w:rPr>
                  <w:sz w:val="20"/>
                  <w:szCs w:val="20"/>
                </w:rPr>
                <w:t>0,1 мм</w:t>
              </w:r>
            </w:smartTag>
            <w:r w:rsidRPr="00DA5E1C">
              <w:rPr>
                <w:sz w:val="20"/>
                <w:szCs w:val="20"/>
              </w:rPr>
              <w:t xml:space="preserve"> максимальная толщина слоя коагулированной ткани 20 мкм 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Функциональное назначение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Рассечение любых мягких тканей, в том числе жировых, без выраженной коагуляции. 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Методика подтверждения клинического эффекта применения аппарата в данном режиме</w:t>
            </w:r>
            <w:r w:rsidRPr="00DA5E1C">
              <w:rPr>
                <w:sz w:val="20"/>
                <w:szCs w:val="20"/>
              </w:rPr>
              <w:tab/>
              <w:t>Должна быть указана в Руководстве по эксплуатации (или в ином сопроводительном документе) на аппарат.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Номинальная вых</w:t>
            </w:r>
            <w:r>
              <w:rPr>
                <w:sz w:val="20"/>
                <w:szCs w:val="20"/>
              </w:rPr>
              <w:t xml:space="preserve">одная мощность режима, не менее </w:t>
            </w:r>
            <w:r w:rsidRPr="00DA5E1C">
              <w:rPr>
                <w:sz w:val="20"/>
                <w:szCs w:val="20"/>
              </w:rPr>
              <w:t xml:space="preserve">400 Вт 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Максимальное выходн</w:t>
            </w:r>
            <w:r>
              <w:rPr>
                <w:sz w:val="20"/>
                <w:szCs w:val="20"/>
              </w:rPr>
              <w:t>ое напряжение (</w:t>
            </w:r>
            <w:proofErr w:type="spellStart"/>
            <w:r>
              <w:rPr>
                <w:sz w:val="20"/>
                <w:szCs w:val="20"/>
              </w:rPr>
              <w:t>Up-p</w:t>
            </w:r>
            <w:proofErr w:type="spellEnd"/>
            <w:r>
              <w:rPr>
                <w:sz w:val="20"/>
                <w:szCs w:val="20"/>
              </w:rPr>
              <w:t xml:space="preserve">), не более  </w:t>
            </w:r>
            <w:r w:rsidRPr="00DA5E1C">
              <w:rPr>
                <w:sz w:val="20"/>
                <w:szCs w:val="20"/>
              </w:rPr>
              <w:t>1600 В</w:t>
            </w:r>
          </w:p>
          <w:p w:rsidR="0082715A" w:rsidRPr="00DA5E1C" w:rsidRDefault="0082715A" w:rsidP="00183378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DA5E1C">
              <w:rPr>
                <w:b/>
                <w:i/>
                <w:sz w:val="20"/>
                <w:szCs w:val="20"/>
              </w:rPr>
              <w:t>Монополярный</w:t>
            </w:r>
            <w:proofErr w:type="spellEnd"/>
            <w:r w:rsidRPr="00DA5E1C">
              <w:rPr>
                <w:b/>
                <w:i/>
                <w:sz w:val="20"/>
                <w:szCs w:val="20"/>
              </w:rPr>
              <w:t xml:space="preserve"> режим резания № 2</w:t>
            </w:r>
            <w:r w:rsidRPr="00DA5E1C">
              <w:rPr>
                <w:b/>
                <w:i/>
                <w:sz w:val="20"/>
                <w:szCs w:val="20"/>
              </w:rPr>
              <w:tab/>
              <w:t>СМЕСЬ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Клинический эффект</w:t>
            </w:r>
            <w:r w:rsidRPr="00DA5E1C">
              <w:rPr>
                <w:sz w:val="20"/>
                <w:szCs w:val="20"/>
              </w:rPr>
              <w:tab/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proofErr w:type="spellStart"/>
            <w:r w:rsidRPr="00DA5E1C">
              <w:rPr>
                <w:sz w:val="20"/>
                <w:szCs w:val="20"/>
              </w:rPr>
              <w:t>Монополярное</w:t>
            </w:r>
            <w:proofErr w:type="spellEnd"/>
            <w:r w:rsidRPr="00DA5E1C">
              <w:rPr>
                <w:sz w:val="20"/>
                <w:szCs w:val="20"/>
              </w:rPr>
              <w:t xml:space="preserve"> резание с искрообразованием и с тонким слоем коагуляции. При рассечении тканей с применением рекомендованных изготовителем значений мощности для выбранного инструмента максимальная толщина слоя коагуляции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DA5E1C">
                <w:rPr>
                  <w:sz w:val="20"/>
                  <w:szCs w:val="20"/>
                </w:rPr>
                <w:t>1 мм</w:t>
              </w:r>
            </w:smartTag>
            <w:r w:rsidRPr="00DA5E1C">
              <w:rPr>
                <w:sz w:val="20"/>
                <w:szCs w:val="20"/>
              </w:rPr>
              <w:t>.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Функциональное назначение</w:t>
            </w:r>
            <w:r w:rsidRPr="00DA5E1C">
              <w:rPr>
                <w:sz w:val="20"/>
                <w:szCs w:val="20"/>
              </w:rPr>
              <w:tab/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Рассечение любых мягких тканей, в том числе жировых с тонким слоем попутной коагуляции 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Методика подтверждения клинического эффекта применения аппарата в данном режиме</w:t>
            </w:r>
            <w:r w:rsidRPr="00DA5E1C">
              <w:rPr>
                <w:sz w:val="20"/>
                <w:szCs w:val="20"/>
              </w:rPr>
              <w:tab/>
              <w:t>Должна быть указана в Руководстве по эксплуатации (или в ином сопроводительном документе) на аппарат.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Номинальная выходная мощно</w:t>
            </w:r>
            <w:r>
              <w:rPr>
                <w:sz w:val="20"/>
                <w:szCs w:val="20"/>
              </w:rPr>
              <w:t xml:space="preserve">сть режима, не менее </w:t>
            </w:r>
            <w:r w:rsidRPr="00DA5E1C">
              <w:rPr>
                <w:sz w:val="20"/>
                <w:szCs w:val="20"/>
              </w:rPr>
              <w:t xml:space="preserve">400 Вт 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Максимальное выход</w:t>
            </w:r>
            <w:r>
              <w:rPr>
                <w:sz w:val="20"/>
                <w:szCs w:val="20"/>
              </w:rPr>
              <w:t>ное напряжение (</w:t>
            </w:r>
            <w:proofErr w:type="spellStart"/>
            <w:r>
              <w:rPr>
                <w:sz w:val="20"/>
                <w:szCs w:val="20"/>
              </w:rPr>
              <w:t>Up-p</w:t>
            </w:r>
            <w:proofErr w:type="spellEnd"/>
            <w:r>
              <w:rPr>
                <w:sz w:val="20"/>
                <w:szCs w:val="20"/>
              </w:rPr>
              <w:t>), не менее</w:t>
            </w:r>
            <w:r w:rsidRPr="00DA5E1C">
              <w:rPr>
                <w:sz w:val="20"/>
                <w:szCs w:val="20"/>
              </w:rPr>
              <w:t xml:space="preserve"> 1600 В</w:t>
            </w:r>
          </w:p>
          <w:p w:rsidR="0082715A" w:rsidRPr="00DA5E1C" w:rsidRDefault="0082715A" w:rsidP="00183378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DA5E1C">
              <w:rPr>
                <w:b/>
                <w:i/>
                <w:sz w:val="20"/>
                <w:szCs w:val="20"/>
              </w:rPr>
              <w:t>Монополярный</w:t>
            </w:r>
            <w:proofErr w:type="spellEnd"/>
            <w:r w:rsidRPr="00DA5E1C">
              <w:rPr>
                <w:b/>
                <w:i/>
                <w:sz w:val="20"/>
                <w:szCs w:val="20"/>
              </w:rPr>
              <w:t xml:space="preserve"> режим резания №3</w:t>
            </w:r>
            <w:r w:rsidRPr="00DA5E1C">
              <w:rPr>
                <w:b/>
                <w:i/>
                <w:sz w:val="20"/>
                <w:szCs w:val="20"/>
              </w:rPr>
              <w:tab/>
              <w:t>СМЕСЬ 1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Клинический эффект</w:t>
            </w:r>
            <w:r w:rsidRPr="00DA5E1C">
              <w:rPr>
                <w:sz w:val="20"/>
                <w:szCs w:val="20"/>
              </w:rPr>
              <w:tab/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proofErr w:type="spellStart"/>
            <w:r w:rsidRPr="00DA5E1C">
              <w:rPr>
                <w:sz w:val="20"/>
                <w:szCs w:val="20"/>
              </w:rPr>
              <w:t>Монополярное</w:t>
            </w:r>
            <w:proofErr w:type="spellEnd"/>
            <w:r w:rsidRPr="00DA5E1C">
              <w:rPr>
                <w:sz w:val="20"/>
                <w:szCs w:val="20"/>
              </w:rPr>
              <w:t xml:space="preserve"> резание с форсированным искрообразованием и с толстым слоем коагуляции. При рассечении тканей с применением рекомендованных изготовителем значений мощности для выбранного инструмента  минимальная толщина слоя коагуляции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DA5E1C">
                <w:rPr>
                  <w:sz w:val="20"/>
                  <w:szCs w:val="20"/>
                </w:rPr>
                <w:t>2 мм</w:t>
              </w:r>
            </w:smartTag>
            <w:r w:rsidRPr="00DA5E1C">
              <w:rPr>
                <w:sz w:val="20"/>
                <w:szCs w:val="20"/>
              </w:rPr>
              <w:t>.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Функциональное назначение</w:t>
            </w:r>
            <w:r w:rsidRPr="00DA5E1C">
              <w:rPr>
                <w:sz w:val="20"/>
                <w:szCs w:val="20"/>
              </w:rPr>
              <w:tab/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Рассечение любых мягких тканей, в том числе жировых с толстым слоем попутной коагуляции.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Методика подтверждения клинического эффекта применения аппарата в данном режиме</w:t>
            </w:r>
            <w:r w:rsidRPr="00DA5E1C">
              <w:rPr>
                <w:sz w:val="20"/>
                <w:szCs w:val="20"/>
              </w:rPr>
              <w:tab/>
              <w:t>Должна быть указана в Руководстве по эксплуатации (или в ином сопроводительном документе) на аппарат.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Номинальная вы</w:t>
            </w:r>
            <w:r>
              <w:rPr>
                <w:sz w:val="20"/>
                <w:szCs w:val="20"/>
              </w:rPr>
              <w:t xml:space="preserve">ходная мощность </w:t>
            </w:r>
            <w:proofErr w:type="spellStart"/>
            <w:r>
              <w:rPr>
                <w:sz w:val="20"/>
                <w:szCs w:val="20"/>
              </w:rPr>
              <w:t>режима,не</w:t>
            </w:r>
            <w:proofErr w:type="spellEnd"/>
            <w:r>
              <w:rPr>
                <w:sz w:val="20"/>
                <w:szCs w:val="20"/>
              </w:rPr>
              <w:t xml:space="preserve"> менее </w:t>
            </w:r>
            <w:r w:rsidRPr="00DA5E1C">
              <w:rPr>
                <w:sz w:val="20"/>
                <w:szCs w:val="20"/>
              </w:rPr>
              <w:t>150 Вт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Максимальное выходное напряжение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Up-p</w:t>
            </w:r>
            <w:proofErr w:type="spellEnd"/>
            <w:r>
              <w:rPr>
                <w:sz w:val="20"/>
                <w:szCs w:val="20"/>
              </w:rPr>
              <w:t xml:space="preserve">), не менее </w:t>
            </w:r>
            <w:r w:rsidRPr="00DA5E1C">
              <w:rPr>
                <w:sz w:val="20"/>
                <w:szCs w:val="20"/>
              </w:rPr>
              <w:t>4000 В</w:t>
            </w:r>
          </w:p>
          <w:p w:rsidR="0082715A" w:rsidRPr="00DA5E1C" w:rsidRDefault="0082715A" w:rsidP="00183378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DA5E1C">
              <w:rPr>
                <w:b/>
                <w:i/>
                <w:sz w:val="20"/>
                <w:szCs w:val="20"/>
              </w:rPr>
              <w:t>Монополярный</w:t>
            </w:r>
            <w:proofErr w:type="spellEnd"/>
            <w:r w:rsidRPr="00DA5E1C">
              <w:rPr>
                <w:b/>
                <w:i/>
                <w:sz w:val="20"/>
                <w:szCs w:val="20"/>
              </w:rPr>
              <w:t xml:space="preserve"> режим коагуляции № 4</w:t>
            </w:r>
            <w:r w:rsidRPr="00DA5E1C">
              <w:rPr>
                <w:b/>
                <w:i/>
                <w:sz w:val="20"/>
                <w:szCs w:val="20"/>
              </w:rPr>
              <w:tab/>
              <w:t>МЯГКАЯ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Клинический эффект</w:t>
            </w:r>
            <w:r w:rsidRPr="00DA5E1C">
              <w:rPr>
                <w:sz w:val="20"/>
                <w:szCs w:val="20"/>
              </w:rPr>
              <w:tab/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proofErr w:type="spellStart"/>
            <w:r w:rsidRPr="00DA5E1C">
              <w:rPr>
                <w:sz w:val="20"/>
                <w:szCs w:val="20"/>
              </w:rPr>
              <w:t>Монополярная</w:t>
            </w:r>
            <w:proofErr w:type="spellEnd"/>
            <w:r w:rsidRPr="00DA5E1C">
              <w:rPr>
                <w:sz w:val="20"/>
                <w:szCs w:val="20"/>
              </w:rPr>
              <w:t xml:space="preserve"> контактная коагуляция без искрообразования, без карбонизации и с плавным ростом толщины коагулированной ткани. При применении рекомендованных изготовителем значений мощности для </w:t>
            </w:r>
            <w:r w:rsidRPr="00DA5E1C">
              <w:rPr>
                <w:sz w:val="20"/>
                <w:szCs w:val="20"/>
              </w:rPr>
              <w:lastRenderedPageBreak/>
              <w:t xml:space="preserve">выбранного инструмента минимальная скорость роста толщины коагулированной ткани как в сухих, так и в жидких средах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DA5E1C">
                <w:rPr>
                  <w:sz w:val="20"/>
                  <w:szCs w:val="20"/>
                </w:rPr>
                <w:t>1 мм</w:t>
              </w:r>
            </w:smartTag>
            <w:r w:rsidRPr="00DA5E1C">
              <w:rPr>
                <w:sz w:val="20"/>
                <w:szCs w:val="20"/>
              </w:rPr>
              <w:t xml:space="preserve"> в секунду, окончательная минимальная толщина коагулированной ткани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DA5E1C">
                <w:rPr>
                  <w:sz w:val="20"/>
                  <w:szCs w:val="20"/>
                </w:rPr>
                <w:t>5 мм</w:t>
              </w:r>
            </w:smartTag>
            <w:r w:rsidRPr="00DA5E1C">
              <w:rPr>
                <w:sz w:val="20"/>
                <w:szCs w:val="20"/>
              </w:rPr>
              <w:t>.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Функциональное назначение</w:t>
            </w:r>
            <w:r w:rsidRPr="00DA5E1C">
              <w:rPr>
                <w:sz w:val="20"/>
                <w:szCs w:val="20"/>
              </w:rPr>
              <w:tab/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Контактная коагуляция тканей с постепенным ростом толщины коагулированной ткани, а так же коагуляция тканей в глубине полости, заполненной натекающей кровью или жидкостью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Методика подтверждения клинического эффекта применения аппарата в данном режиме</w:t>
            </w:r>
            <w:r w:rsidRPr="00DA5E1C">
              <w:rPr>
                <w:sz w:val="20"/>
                <w:szCs w:val="20"/>
              </w:rPr>
              <w:tab/>
              <w:t>Должна быть указана в Руководстве по эксплуатации (или в ином сопроводительном документе) на аппарат.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Номинальная вых</w:t>
            </w:r>
            <w:r>
              <w:rPr>
                <w:sz w:val="20"/>
                <w:szCs w:val="20"/>
              </w:rPr>
              <w:t xml:space="preserve">одная мощность режима, не менее </w:t>
            </w:r>
            <w:r w:rsidRPr="00DA5E1C">
              <w:rPr>
                <w:sz w:val="20"/>
                <w:szCs w:val="20"/>
              </w:rPr>
              <w:t>300 Вт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Максимальное выходн</w:t>
            </w:r>
            <w:r>
              <w:rPr>
                <w:sz w:val="20"/>
                <w:szCs w:val="20"/>
              </w:rPr>
              <w:t>ое напряжение (</w:t>
            </w:r>
            <w:proofErr w:type="spellStart"/>
            <w:r>
              <w:rPr>
                <w:sz w:val="20"/>
                <w:szCs w:val="20"/>
              </w:rPr>
              <w:t>Up-p</w:t>
            </w:r>
            <w:proofErr w:type="spellEnd"/>
            <w:r>
              <w:rPr>
                <w:sz w:val="20"/>
                <w:szCs w:val="20"/>
              </w:rPr>
              <w:t xml:space="preserve">), не более </w:t>
            </w:r>
            <w:r w:rsidRPr="00DA5E1C">
              <w:rPr>
                <w:sz w:val="20"/>
                <w:szCs w:val="20"/>
              </w:rPr>
              <w:t xml:space="preserve"> 1300 В</w:t>
            </w:r>
          </w:p>
          <w:p w:rsidR="0082715A" w:rsidRPr="00DA5E1C" w:rsidRDefault="0082715A" w:rsidP="00183378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DA5E1C">
              <w:rPr>
                <w:b/>
                <w:i/>
                <w:sz w:val="20"/>
                <w:szCs w:val="20"/>
              </w:rPr>
              <w:t>Монополярный</w:t>
            </w:r>
            <w:proofErr w:type="spellEnd"/>
            <w:r w:rsidRPr="00DA5E1C">
              <w:rPr>
                <w:b/>
                <w:i/>
                <w:sz w:val="20"/>
                <w:szCs w:val="20"/>
              </w:rPr>
              <w:t xml:space="preserve"> режим коагуляции № 5</w:t>
            </w:r>
            <w:r w:rsidRPr="00DA5E1C">
              <w:rPr>
                <w:b/>
                <w:i/>
                <w:sz w:val="20"/>
                <w:szCs w:val="20"/>
              </w:rPr>
              <w:tab/>
              <w:t>ФОРС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Клинический эффект</w:t>
            </w:r>
            <w:r w:rsidRPr="00DA5E1C">
              <w:rPr>
                <w:sz w:val="20"/>
                <w:szCs w:val="20"/>
              </w:rPr>
              <w:tab/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proofErr w:type="spellStart"/>
            <w:r w:rsidRPr="00DA5E1C">
              <w:rPr>
                <w:sz w:val="20"/>
                <w:szCs w:val="20"/>
              </w:rPr>
              <w:t>Монополярная</w:t>
            </w:r>
            <w:proofErr w:type="spellEnd"/>
            <w:r w:rsidRPr="00DA5E1C">
              <w:rPr>
                <w:sz w:val="20"/>
                <w:szCs w:val="20"/>
              </w:rPr>
              <w:t xml:space="preserve"> форсированная коагуляция с искрообразованием и с быстрым формированием толстого слоя коагулированной ткани. При применении рекомендованных изготовителем значений мощности для выбранного инструмента минимальная скорость роста толщины коагулированной ткани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DA5E1C">
                <w:rPr>
                  <w:sz w:val="20"/>
                  <w:szCs w:val="20"/>
                </w:rPr>
                <w:t>2 мм</w:t>
              </w:r>
            </w:smartTag>
            <w:r w:rsidRPr="00DA5E1C">
              <w:rPr>
                <w:sz w:val="20"/>
                <w:szCs w:val="20"/>
              </w:rPr>
              <w:t xml:space="preserve"> в секунду, минимальная толщина коагулированной ткани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DA5E1C">
                <w:rPr>
                  <w:sz w:val="20"/>
                  <w:szCs w:val="20"/>
                </w:rPr>
                <w:t>2 мм</w:t>
              </w:r>
            </w:smartTag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Функциональное назначение</w:t>
            </w:r>
            <w:r w:rsidRPr="00DA5E1C">
              <w:rPr>
                <w:sz w:val="20"/>
                <w:szCs w:val="20"/>
              </w:rPr>
              <w:tab/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Контактная коагуляция тканей с быстрым формированием толстого слоя коагулянта 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Методика подтверждения клинического эффекта применения аппарата в данном режиме</w:t>
            </w:r>
            <w:r w:rsidRPr="00DA5E1C">
              <w:rPr>
                <w:sz w:val="20"/>
                <w:szCs w:val="20"/>
              </w:rPr>
              <w:tab/>
              <w:t>Должна быть указана в Руководстве по эксплуатации (или в ином сопроводительном документе) на аппарат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Номинальная вы</w:t>
            </w:r>
            <w:r>
              <w:rPr>
                <w:sz w:val="20"/>
                <w:szCs w:val="20"/>
              </w:rPr>
              <w:t xml:space="preserve">ходная мощность режима не менее </w:t>
            </w:r>
            <w:r w:rsidRPr="00DA5E1C">
              <w:rPr>
                <w:sz w:val="20"/>
                <w:szCs w:val="20"/>
              </w:rPr>
              <w:t>150 Вт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Максимальное выхо</w:t>
            </w:r>
            <w:r>
              <w:rPr>
                <w:sz w:val="20"/>
                <w:szCs w:val="20"/>
              </w:rPr>
              <w:t>дное напряжение (</w:t>
            </w:r>
            <w:proofErr w:type="spellStart"/>
            <w:r>
              <w:rPr>
                <w:sz w:val="20"/>
                <w:szCs w:val="20"/>
              </w:rPr>
              <w:t>Up-p</w:t>
            </w:r>
            <w:proofErr w:type="spellEnd"/>
            <w:r>
              <w:rPr>
                <w:sz w:val="20"/>
                <w:szCs w:val="20"/>
              </w:rPr>
              <w:t>) не менее</w:t>
            </w:r>
            <w:r w:rsidRPr="00DA5E1C">
              <w:rPr>
                <w:sz w:val="20"/>
                <w:szCs w:val="20"/>
              </w:rPr>
              <w:t xml:space="preserve"> 4000 В</w:t>
            </w:r>
          </w:p>
          <w:p w:rsidR="0082715A" w:rsidRPr="00DA5E1C" w:rsidRDefault="0082715A" w:rsidP="00183378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DA5E1C">
              <w:rPr>
                <w:b/>
                <w:i/>
                <w:sz w:val="20"/>
                <w:szCs w:val="20"/>
              </w:rPr>
              <w:t>Монополярный</w:t>
            </w:r>
            <w:proofErr w:type="spellEnd"/>
            <w:r w:rsidRPr="00DA5E1C">
              <w:rPr>
                <w:b/>
                <w:i/>
                <w:sz w:val="20"/>
                <w:szCs w:val="20"/>
              </w:rPr>
              <w:t xml:space="preserve"> режим коагуляции  № 6</w:t>
            </w:r>
            <w:r w:rsidRPr="00DA5E1C">
              <w:rPr>
                <w:b/>
                <w:i/>
                <w:sz w:val="20"/>
                <w:szCs w:val="20"/>
              </w:rPr>
              <w:tab/>
              <w:t>ФИЛЬГУР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Клинический эффект</w:t>
            </w:r>
            <w:r w:rsidRPr="00DA5E1C">
              <w:rPr>
                <w:sz w:val="20"/>
                <w:szCs w:val="20"/>
              </w:rPr>
              <w:tab/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Форсированная </w:t>
            </w:r>
            <w:proofErr w:type="spellStart"/>
            <w:r w:rsidRPr="00DA5E1C">
              <w:rPr>
                <w:sz w:val="20"/>
                <w:szCs w:val="20"/>
              </w:rPr>
              <w:t>монополярная</w:t>
            </w:r>
            <w:proofErr w:type="spellEnd"/>
            <w:r w:rsidRPr="00DA5E1C">
              <w:rPr>
                <w:sz w:val="20"/>
                <w:szCs w:val="20"/>
              </w:rPr>
              <w:t xml:space="preserve"> бесконтактная коагуляция с автоматическим поддержанием искрового разряда и с быстрым формированием толстого слоя коагулированной ткани и возможностью контактного резания. При применении рекомендованных изготовителем значений мощности для выбранного инструмента минимальная скорость роста толщины коагулированной ткани должна быть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DA5E1C">
                <w:rPr>
                  <w:sz w:val="20"/>
                  <w:szCs w:val="20"/>
                </w:rPr>
                <w:t>2 мм</w:t>
              </w:r>
            </w:smartTag>
            <w:r w:rsidRPr="00DA5E1C">
              <w:rPr>
                <w:sz w:val="20"/>
                <w:szCs w:val="20"/>
              </w:rPr>
              <w:t xml:space="preserve"> в секунду, максимальная толщина коагулированной ткани при бесконтактной коагуляции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DA5E1C">
                <w:rPr>
                  <w:sz w:val="20"/>
                  <w:szCs w:val="20"/>
                </w:rPr>
                <w:t>3 мм</w:t>
              </w:r>
            </w:smartTag>
            <w:r w:rsidRPr="00DA5E1C">
              <w:rPr>
                <w:sz w:val="20"/>
                <w:szCs w:val="20"/>
              </w:rPr>
              <w:t>, при контактном воздействии происходит рассечение тканей.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Функциональное назначение</w:t>
            </w:r>
            <w:r w:rsidRPr="00DA5E1C">
              <w:rPr>
                <w:sz w:val="20"/>
                <w:szCs w:val="20"/>
              </w:rPr>
              <w:tab/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proofErr w:type="spellStart"/>
            <w:r w:rsidRPr="00DA5E1C">
              <w:rPr>
                <w:sz w:val="20"/>
                <w:szCs w:val="20"/>
              </w:rPr>
              <w:t>Контакное</w:t>
            </w:r>
            <w:proofErr w:type="spellEnd"/>
            <w:r w:rsidRPr="00DA5E1C">
              <w:rPr>
                <w:sz w:val="20"/>
                <w:szCs w:val="20"/>
              </w:rPr>
              <w:t xml:space="preserve"> резание и бесконтактная искровая коагуляция тканей с быстрым формированием толстого слоя коагуляции 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Методика подтверждения клинического эффекта применения аппарата в данном режиме</w:t>
            </w:r>
            <w:r w:rsidRPr="00DA5E1C">
              <w:rPr>
                <w:sz w:val="20"/>
                <w:szCs w:val="20"/>
              </w:rPr>
              <w:tab/>
              <w:t xml:space="preserve">Должна быть указана в Руководстве по эксплуатации (или в </w:t>
            </w:r>
            <w:r w:rsidRPr="00DA5E1C">
              <w:rPr>
                <w:sz w:val="20"/>
                <w:szCs w:val="20"/>
              </w:rPr>
              <w:lastRenderedPageBreak/>
              <w:t>ином сопроводительном документе) на аппарат.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Номинальная вых</w:t>
            </w:r>
            <w:r>
              <w:rPr>
                <w:sz w:val="20"/>
                <w:szCs w:val="20"/>
              </w:rPr>
              <w:t xml:space="preserve">одная мощность режима, не менее </w:t>
            </w:r>
            <w:r w:rsidRPr="00DA5E1C">
              <w:rPr>
                <w:sz w:val="20"/>
                <w:szCs w:val="20"/>
              </w:rPr>
              <w:t>150 Вт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Максимальное выходн</w:t>
            </w:r>
            <w:r>
              <w:rPr>
                <w:sz w:val="20"/>
                <w:szCs w:val="20"/>
              </w:rPr>
              <w:t>ое напряжение (</w:t>
            </w:r>
            <w:proofErr w:type="spellStart"/>
            <w:r>
              <w:rPr>
                <w:sz w:val="20"/>
                <w:szCs w:val="20"/>
              </w:rPr>
              <w:t>Up-p</w:t>
            </w:r>
            <w:proofErr w:type="spellEnd"/>
            <w:r>
              <w:rPr>
                <w:sz w:val="20"/>
                <w:szCs w:val="20"/>
              </w:rPr>
              <w:t xml:space="preserve">), не менее </w:t>
            </w:r>
            <w:r w:rsidRPr="00DA5E1C">
              <w:rPr>
                <w:sz w:val="20"/>
                <w:szCs w:val="20"/>
              </w:rPr>
              <w:t>7000 В</w:t>
            </w:r>
          </w:p>
          <w:p w:rsidR="0082715A" w:rsidRPr="00DA5E1C" w:rsidRDefault="0082715A" w:rsidP="00183378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DA5E1C">
              <w:rPr>
                <w:b/>
                <w:i/>
                <w:sz w:val="20"/>
                <w:szCs w:val="20"/>
              </w:rPr>
              <w:t>Монополярный</w:t>
            </w:r>
            <w:proofErr w:type="spellEnd"/>
            <w:r w:rsidRPr="00DA5E1C">
              <w:rPr>
                <w:b/>
                <w:i/>
                <w:sz w:val="20"/>
                <w:szCs w:val="20"/>
              </w:rPr>
              <w:t xml:space="preserve"> режим коагуляции №7</w:t>
            </w:r>
            <w:r w:rsidRPr="00DA5E1C">
              <w:rPr>
                <w:b/>
                <w:i/>
                <w:sz w:val="20"/>
                <w:szCs w:val="20"/>
              </w:rPr>
              <w:tab/>
              <w:t>СПРЕЙ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Клинический эффект</w:t>
            </w:r>
            <w:r w:rsidRPr="00DA5E1C">
              <w:rPr>
                <w:sz w:val="20"/>
                <w:szCs w:val="20"/>
              </w:rPr>
              <w:tab/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proofErr w:type="spellStart"/>
            <w:r w:rsidRPr="00DA5E1C">
              <w:rPr>
                <w:sz w:val="20"/>
                <w:szCs w:val="20"/>
              </w:rPr>
              <w:t>Монополярная</w:t>
            </w:r>
            <w:proofErr w:type="spellEnd"/>
            <w:r w:rsidRPr="00DA5E1C">
              <w:rPr>
                <w:sz w:val="20"/>
                <w:szCs w:val="20"/>
              </w:rPr>
              <w:t xml:space="preserve"> бесконтактная коагуляция с автоматическим поддержанием искрового разряда и с плавным ростом толщины коагулированной ткани. При применении рекомендованных изготовителем значений мощности для выбранного инструмента минимальная скорость роста толщины коагулированной ткани должна быть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DA5E1C">
                <w:rPr>
                  <w:sz w:val="20"/>
                  <w:szCs w:val="20"/>
                </w:rPr>
                <w:t>1 мм</w:t>
              </w:r>
            </w:smartTag>
            <w:r w:rsidRPr="00DA5E1C">
              <w:rPr>
                <w:sz w:val="20"/>
                <w:szCs w:val="20"/>
              </w:rPr>
              <w:t xml:space="preserve"> в секунду, максимальная толщина коагулированной ткани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DA5E1C">
                <w:rPr>
                  <w:sz w:val="20"/>
                  <w:szCs w:val="20"/>
                </w:rPr>
                <w:t>3 мм</w:t>
              </w:r>
            </w:smartTag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Функциональное назначение</w:t>
            </w:r>
            <w:r w:rsidRPr="00DA5E1C">
              <w:rPr>
                <w:sz w:val="20"/>
                <w:szCs w:val="20"/>
              </w:rPr>
              <w:tab/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Бесконтактная коагуляция  тканей  с постепенным увеличением толщины коагулянта в зависимости от экспозиции.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Методика подтверждения клинического эффекта применения аппарата в данном режиме</w:t>
            </w:r>
            <w:r w:rsidRPr="00DA5E1C">
              <w:rPr>
                <w:sz w:val="20"/>
                <w:szCs w:val="20"/>
              </w:rPr>
              <w:tab/>
              <w:t>Должна быть указана в Руководстве по эксплуатации (или в ином сопроводительном документе) на аппарат.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Номинальная вых</w:t>
            </w:r>
            <w:r>
              <w:rPr>
                <w:sz w:val="20"/>
                <w:szCs w:val="20"/>
              </w:rPr>
              <w:t xml:space="preserve">одная мощность режима, не менее </w:t>
            </w:r>
            <w:r w:rsidRPr="00DA5E1C">
              <w:rPr>
                <w:sz w:val="20"/>
                <w:szCs w:val="20"/>
              </w:rPr>
              <w:t xml:space="preserve">70 Вт 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Максимальное выходное напряжение (</w:t>
            </w:r>
            <w:proofErr w:type="spellStart"/>
            <w:r w:rsidRPr="00DA5E1C">
              <w:rPr>
                <w:sz w:val="20"/>
                <w:szCs w:val="20"/>
              </w:rPr>
              <w:t>Up-p</w:t>
            </w:r>
            <w:proofErr w:type="spellEnd"/>
            <w:r w:rsidRPr="00DA5E1C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 xml:space="preserve">не менее </w:t>
            </w:r>
            <w:r w:rsidRPr="00DA5E1C">
              <w:rPr>
                <w:sz w:val="20"/>
                <w:szCs w:val="20"/>
              </w:rPr>
              <w:t>7000 В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Количество биполярных режимов, не менее 1 (Одного)</w:t>
            </w:r>
          </w:p>
          <w:p w:rsidR="0082715A" w:rsidRPr="00DA5E1C" w:rsidRDefault="0082715A" w:rsidP="00183378">
            <w:pPr>
              <w:rPr>
                <w:b/>
                <w:i/>
                <w:sz w:val="20"/>
                <w:szCs w:val="20"/>
              </w:rPr>
            </w:pPr>
            <w:r w:rsidRPr="00DA5E1C">
              <w:rPr>
                <w:b/>
                <w:i/>
                <w:sz w:val="20"/>
                <w:szCs w:val="20"/>
              </w:rPr>
              <w:t>Биполярный режим</w:t>
            </w:r>
            <w:r w:rsidRPr="00DA5E1C">
              <w:rPr>
                <w:b/>
                <w:i/>
                <w:sz w:val="20"/>
                <w:szCs w:val="20"/>
              </w:rPr>
              <w:tab/>
              <w:t>БИ-КОАГ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Клинический эффект</w:t>
            </w:r>
            <w:r w:rsidRPr="00DA5E1C">
              <w:rPr>
                <w:sz w:val="20"/>
                <w:szCs w:val="20"/>
              </w:rPr>
              <w:tab/>
              <w:t xml:space="preserve">Биполярная коагуляция без искрообразования. При применении рекомендованных изготовителем значений мощности для выбранного инструмента максимальное время выполнения коагуляции пинцетами с </w:t>
            </w:r>
            <w:proofErr w:type="spellStart"/>
            <w:r w:rsidRPr="00DA5E1C">
              <w:rPr>
                <w:sz w:val="20"/>
                <w:szCs w:val="20"/>
              </w:rPr>
              <w:t>браншами</w:t>
            </w:r>
            <w:proofErr w:type="spellEnd"/>
            <w:r w:rsidRPr="00DA5E1C">
              <w:rPr>
                <w:sz w:val="20"/>
                <w:szCs w:val="20"/>
              </w:rPr>
              <w:t xml:space="preserve"> 8х2 мм 4 секунды. 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Функциональное назначение</w:t>
            </w:r>
            <w:r w:rsidRPr="00DA5E1C">
              <w:rPr>
                <w:sz w:val="20"/>
                <w:szCs w:val="20"/>
              </w:rPr>
              <w:tab/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Выполнение прецизионной коагуляции микрохирургическими пинцетами с </w:t>
            </w:r>
            <w:proofErr w:type="spellStart"/>
            <w:r w:rsidRPr="00DA5E1C">
              <w:rPr>
                <w:sz w:val="20"/>
                <w:szCs w:val="20"/>
              </w:rPr>
              <w:t>браншами</w:t>
            </w:r>
            <w:proofErr w:type="spellEnd"/>
            <w:r w:rsidRPr="00DA5E1C">
              <w:rPr>
                <w:sz w:val="20"/>
                <w:szCs w:val="20"/>
              </w:rPr>
              <w:t xml:space="preserve"> не более 6х0,7 мм и стандартной коагуляции пинцетами с </w:t>
            </w:r>
            <w:proofErr w:type="spellStart"/>
            <w:r w:rsidRPr="00DA5E1C">
              <w:rPr>
                <w:sz w:val="20"/>
                <w:szCs w:val="20"/>
              </w:rPr>
              <w:t>браншами</w:t>
            </w:r>
            <w:proofErr w:type="spellEnd"/>
            <w:r w:rsidRPr="00DA5E1C">
              <w:rPr>
                <w:sz w:val="20"/>
                <w:szCs w:val="20"/>
              </w:rPr>
              <w:t xml:space="preserve"> не более 8х2 мм.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Методика подтверждения клинического эффекта применения аппарата в данном режиме</w:t>
            </w:r>
            <w:r w:rsidRPr="00DA5E1C">
              <w:rPr>
                <w:sz w:val="20"/>
                <w:szCs w:val="20"/>
              </w:rPr>
              <w:tab/>
              <w:t>Должна быть указана в Руководстве по эксплуатации (или в ином сопроводительном документе) на аппарат.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Номинальная вых</w:t>
            </w:r>
            <w:r>
              <w:rPr>
                <w:sz w:val="20"/>
                <w:szCs w:val="20"/>
              </w:rPr>
              <w:t xml:space="preserve">одная мощность режима, не менее </w:t>
            </w:r>
            <w:r w:rsidRPr="00DA5E1C">
              <w:rPr>
                <w:sz w:val="20"/>
                <w:szCs w:val="20"/>
              </w:rPr>
              <w:t xml:space="preserve">150 Вт 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Максимальное выходн</w:t>
            </w:r>
            <w:r>
              <w:rPr>
                <w:sz w:val="20"/>
                <w:szCs w:val="20"/>
              </w:rPr>
              <w:t>ое напряжение (</w:t>
            </w:r>
            <w:proofErr w:type="spellStart"/>
            <w:r>
              <w:rPr>
                <w:sz w:val="20"/>
                <w:szCs w:val="20"/>
              </w:rPr>
              <w:t>Up-p</w:t>
            </w:r>
            <w:proofErr w:type="spellEnd"/>
            <w:r>
              <w:rPr>
                <w:sz w:val="20"/>
                <w:szCs w:val="20"/>
              </w:rPr>
              <w:t xml:space="preserve">), не более </w:t>
            </w:r>
            <w:r w:rsidRPr="00DA5E1C">
              <w:rPr>
                <w:sz w:val="20"/>
                <w:szCs w:val="20"/>
              </w:rPr>
              <w:t>650 В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Интерфейс взаимодействия аппарата и пользователя:</w:t>
            </w:r>
            <w:r w:rsidRPr="00DA5E1C">
              <w:rPr>
                <w:sz w:val="20"/>
                <w:szCs w:val="20"/>
              </w:rPr>
              <w:tab/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Выбор режимов и</w:t>
            </w:r>
            <w:r>
              <w:rPr>
                <w:sz w:val="20"/>
                <w:szCs w:val="20"/>
              </w:rPr>
              <w:t xml:space="preserve"> регулировка выходной </w:t>
            </w:r>
            <w:proofErr w:type="spellStart"/>
            <w:r>
              <w:rPr>
                <w:sz w:val="20"/>
                <w:szCs w:val="20"/>
              </w:rPr>
              <w:t>мощности</w:t>
            </w:r>
            <w:r w:rsidRPr="00DA5E1C">
              <w:rPr>
                <w:sz w:val="20"/>
                <w:szCs w:val="20"/>
              </w:rPr>
              <w:t>При</w:t>
            </w:r>
            <w:proofErr w:type="spellEnd"/>
            <w:r w:rsidRPr="00DA5E1C">
              <w:rPr>
                <w:sz w:val="20"/>
                <w:szCs w:val="20"/>
              </w:rPr>
              <w:t xml:space="preserve"> помощи плёночно-контактных кнопок</w:t>
            </w:r>
          </w:p>
          <w:p w:rsidR="0082715A" w:rsidRPr="00DA5E1C" w:rsidRDefault="0082715A" w:rsidP="00183378">
            <w:pPr>
              <w:rPr>
                <w:b/>
                <w:sz w:val="20"/>
                <w:szCs w:val="20"/>
              </w:rPr>
            </w:pPr>
            <w:r w:rsidRPr="00DA5E1C">
              <w:rPr>
                <w:b/>
                <w:sz w:val="20"/>
                <w:szCs w:val="20"/>
              </w:rPr>
              <w:t xml:space="preserve">Шаг регулировки выходной мощности: </w:t>
            </w:r>
            <w:r w:rsidRPr="00DA5E1C">
              <w:rPr>
                <w:b/>
                <w:sz w:val="20"/>
                <w:szCs w:val="20"/>
              </w:rPr>
              <w:tab/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в диапа</w:t>
            </w:r>
            <w:r>
              <w:rPr>
                <w:sz w:val="20"/>
                <w:szCs w:val="20"/>
              </w:rPr>
              <w:t xml:space="preserve">зоне 1 - 20 Вт -  шаг не более </w:t>
            </w:r>
            <w:r w:rsidRPr="00DA5E1C">
              <w:rPr>
                <w:sz w:val="20"/>
                <w:szCs w:val="20"/>
              </w:rPr>
              <w:t>1 Вт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в диапа</w:t>
            </w:r>
            <w:r>
              <w:rPr>
                <w:sz w:val="20"/>
                <w:szCs w:val="20"/>
              </w:rPr>
              <w:t xml:space="preserve">зоне 20 - 50 Вт - шаг не более </w:t>
            </w:r>
            <w:r w:rsidRPr="00DA5E1C">
              <w:rPr>
                <w:sz w:val="20"/>
                <w:szCs w:val="20"/>
              </w:rPr>
              <w:t>2 Вт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в диапаз</w:t>
            </w:r>
            <w:r>
              <w:rPr>
                <w:sz w:val="20"/>
                <w:szCs w:val="20"/>
              </w:rPr>
              <w:t xml:space="preserve">оне 50 - 400 Вт - шаг не менее </w:t>
            </w:r>
            <w:r w:rsidRPr="00DA5E1C">
              <w:rPr>
                <w:sz w:val="20"/>
                <w:szCs w:val="20"/>
              </w:rPr>
              <w:t>5 Вт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Установка выходной мощности для каждого режима</w:t>
            </w:r>
            <w:r w:rsidRPr="00DA5E1C">
              <w:rPr>
                <w:sz w:val="20"/>
                <w:szCs w:val="20"/>
              </w:rPr>
              <w:tab/>
              <w:t>Индивидуальная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Индикация установленной выходной мощности </w:t>
            </w:r>
            <w:proofErr w:type="spellStart"/>
            <w:r w:rsidRPr="00DA5E1C">
              <w:rPr>
                <w:sz w:val="20"/>
                <w:szCs w:val="20"/>
              </w:rPr>
              <w:t>монополярных</w:t>
            </w:r>
            <w:proofErr w:type="spellEnd"/>
            <w:r w:rsidRPr="00DA5E1C">
              <w:rPr>
                <w:sz w:val="20"/>
                <w:szCs w:val="20"/>
              </w:rPr>
              <w:t xml:space="preserve"> и </w:t>
            </w:r>
            <w:r w:rsidRPr="00DA5E1C">
              <w:rPr>
                <w:sz w:val="20"/>
                <w:szCs w:val="20"/>
              </w:rPr>
              <w:lastRenderedPageBreak/>
              <w:t>биполярных режимов</w:t>
            </w:r>
            <w:r w:rsidRPr="00DA5E1C">
              <w:rPr>
                <w:sz w:val="20"/>
                <w:szCs w:val="20"/>
              </w:rPr>
              <w:tab/>
              <w:t>Цифровая в ваттах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Сохранение в памяти последних установленных режимов и выходных мощностей </w:t>
            </w:r>
            <w:r w:rsidRPr="00DA5E1C">
              <w:rPr>
                <w:sz w:val="20"/>
                <w:szCs w:val="20"/>
              </w:rPr>
              <w:tab/>
              <w:t>Наличие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DA5E1C">
              <w:rPr>
                <w:sz w:val="20"/>
                <w:szCs w:val="20"/>
              </w:rPr>
              <w:t>монополярных</w:t>
            </w:r>
            <w:proofErr w:type="spellEnd"/>
            <w:r w:rsidRPr="00DA5E1C">
              <w:rPr>
                <w:sz w:val="20"/>
                <w:szCs w:val="20"/>
              </w:rPr>
              <w:t xml:space="preserve"> выходов для подсоединения рабочих инструментов, не менее  1 (Одного)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Количество биполярных выходов для подсоединения рабочих инструментов, не менее 1 (Одного)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Количество разъёмов  для возможного одновременного подсоединения педалей управления, не менее 2 (Двух)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Способы активации  </w:t>
            </w:r>
            <w:proofErr w:type="spellStart"/>
            <w:r w:rsidRPr="00DA5E1C">
              <w:rPr>
                <w:sz w:val="20"/>
                <w:szCs w:val="20"/>
              </w:rPr>
              <w:t>монополярного</w:t>
            </w:r>
            <w:proofErr w:type="spellEnd"/>
            <w:r w:rsidRPr="00DA5E1C">
              <w:rPr>
                <w:sz w:val="20"/>
                <w:szCs w:val="20"/>
              </w:rPr>
              <w:t xml:space="preserve">  рабочего  выхода Двухклавишная </w:t>
            </w:r>
            <w:proofErr w:type="spellStart"/>
            <w:r w:rsidRPr="00DA5E1C">
              <w:rPr>
                <w:sz w:val="20"/>
                <w:szCs w:val="20"/>
              </w:rPr>
              <w:t>монополярная</w:t>
            </w:r>
            <w:proofErr w:type="spellEnd"/>
            <w:r w:rsidRPr="00DA5E1C">
              <w:rPr>
                <w:sz w:val="20"/>
                <w:szCs w:val="20"/>
              </w:rPr>
              <w:t xml:space="preserve"> педаль, держатель </w:t>
            </w:r>
            <w:proofErr w:type="spellStart"/>
            <w:r w:rsidRPr="00DA5E1C">
              <w:rPr>
                <w:sz w:val="20"/>
                <w:szCs w:val="20"/>
              </w:rPr>
              <w:t>монополярных</w:t>
            </w:r>
            <w:proofErr w:type="spellEnd"/>
            <w:r w:rsidRPr="00DA5E1C">
              <w:rPr>
                <w:sz w:val="20"/>
                <w:szCs w:val="20"/>
              </w:rPr>
              <w:t xml:space="preserve"> электродов с кнопками управления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Способы активации биполярного рабочего выхода Одноклавишная биполярная  педаль, двухклавишная биполярная педаль, двухклавишная </w:t>
            </w:r>
            <w:proofErr w:type="spellStart"/>
            <w:r w:rsidRPr="00DA5E1C">
              <w:rPr>
                <w:sz w:val="20"/>
                <w:szCs w:val="20"/>
              </w:rPr>
              <w:t>монополярная</w:t>
            </w:r>
            <w:proofErr w:type="spellEnd"/>
            <w:r w:rsidRPr="00DA5E1C">
              <w:rPr>
                <w:sz w:val="20"/>
                <w:szCs w:val="20"/>
              </w:rPr>
              <w:t xml:space="preserve"> педаль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Расположение на аппарате рекомендации по режимам и мощностям для применяемых </w:t>
            </w:r>
            <w:proofErr w:type="spellStart"/>
            <w:r w:rsidRPr="00DA5E1C">
              <w:rPr>
                <w:sz w:val="20"/>
                <w:szCs w:val="20"/>
              </w:rPr>
              <w:t>инструментовНа</w:t>
            </w:r>
            <w:proofErr w:type="spellEnd"/>
            <w:r w:rsidRPr="00DA5E1C">
              <w:rPr>
                <w:sz w:val="20"/>
                <w:szCs w:val="20"/>
              </w:rPr>
              <w:t xml:space="preserve"> верхней панели корпуса блока управления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Регулировка уровня громкости звуковых сигналов аппарата Кнопкой на передней панели аппарата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Названия </w:t>
            </w:r>
            <w:proofErr w:type="spellStart"/>
            <w:r w:rsidRPr="00DA5E1C">
              <w:rPr>
                <w:sz w:val="20"/>
                <w:szCs w:val="20"/>
              </w:rPr>
              <w:t>режимовНа</w:t>
            </w:r>
            <w:proofErr w:type="spellEnd"/>
            <w:r w:rsidRPr="00DA5E1C">
              <w:rPr>
                <w:sz w:val="20"/>
                <w:szCs w:val="20"/>
              </w:rPr>
              <w:t xml:space="preserve"> русском языке рядом с каждой кнопкой включения режима </w:t>
            </w:r>
          </w:p>
          <w:p w:rsidR="0082715A" w:rsidRPr="00DA5E1C" w:rsidRDefault="0082715A" w:rsidP="00183378">
            <w:pPr>
              <w:rPr>
                <w:b/>
                <w:sz w:val="20"/>
                <w:szCs w:val="20"/>
              </w:rPr>
            </w:pPr>
            <w:r w:rsidRPr="00DA5E1C">
              <w:rPr>
                <w:b/>
                <w:sz w:val="20"/>
                <w:szCs w:val="20"/>
              </w:rPr>
              <w:t>Требования безопасности:</w:t>
            </w:r>
            <w:r w:rsidRPr="00DA5E1C">
              <w:rPr>
                <w:b/>
                <w:sz w:val="20"/>
                <w:szCs w:val="20"/>
              </w:rPr>
              <w:tab/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Класс аппарата по  защите от поражения электрическим током по ГОСТ Р МЭК 60601-1-2010  Аппарат должен относится к классу II  (у аппарата отсутствует необходимость защитного заземления и имеется более мощная изоляция, чем у аппаратов класса I)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Тип аппарата по степени защиты от поражения электрическим током по ГОСТ Р МЭК 60601-1-2010  Аппарат должен относится к типу CF(более высокая степень защиты, чем у аппаратов типа BF) с защитой от разряда дефибриллятора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Выходные разъемы блока управления Должны иметь защищенную конструкцию, не допускающую касания токопроводящих частей разъёмов при частичной расстыковке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Нейтральные электроды  Односекционные (неразделенные) или двухсекционные (разделенные)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Индикация  исправности цепи нейтрального электрода Световая и звуковая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Индикация  прилегания двухсекционного нейтрального электрода к телу пациента Световая и звуковая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Дополнительная система защиты Отключение от питающей сети при появлении низкочастотных токов утечки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Совместимость с другим оборудованием: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Совместимость с видеосистемами Отсутствие помех с работающего аппарата для работы видеомонитора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lastRenderedPageBreak/>
              <w:t>Наличие защиты аппарата от воздействия разрядных токов дефибриллятора</w:t>
            </w:r>
          </w:p>
          <w:p w:rsidR="0082715A" w:rsidRPr="00DA5E1C" w:rsidRDefault="0082715A" w:rsidP="00183378">
            <w:pPr>
              <w:rPr>
                <w:b/>
                <w:sz w:val="20"/>
                <w:szCs w:val="20"/>
              </w:rPr>
            </w:pPr>
            <w:r w:rsidRPr="00DA5E1C">
              <w:rPr>
                <w:b/>
                <w:sz w:val="20"/>
                <w:szCs w:val="20"/>
              </w:rPr>
              <w:t>Специальные требования к электрохирургическим инструментам и аксессуарам</w:t>
            </w:r>
          </w:p>
          <w:p w:rsidR="0082715A" w:rsidRPr="00DA5E1C" w:rsidRDefault="0082715A" w:rsidP="00183378">
            <w:pPr>
              <w:rPr>
                <w:b/>
                <w:i/>
                <w:sz w:val="20"/>
                <w:szCs w:val="20"/>
              </w:rPr>
            </w:pPr>
            <w:r w:rsidRPr="00DA5E1C">
              <w:rPr>
                <w:b/>
                <w:i/>
                <w:sz w:val="20"/>
                <w:szCs w:val="20"/>
              </w:rPr>
              <w:t xml:space="preserve">Требования к </w:t>
            </w:r>
            <w:proofErr w:type="spellStart"/>
            <w:r w:rsidRPr="00DA5E1C">
              <w:rPr>
                <w:b/>
                <w:i/>
                <w:sz w:val="20"/>
                <w:szCs w:val="20"/>
              </w:rPr>
              <w:t>монополярным</w:t>
            </w:r>
            <w:proofErr w:type="spellEnd"/>
            <w:r w:rsidRPr="00DA5E1C">
              <w:rPr>
                <w:b/>
                <w:i/>
                <w:sz w:val="20"/>
                <w:szCs w:val="20"/>
              </w:rPr>
              <w:t xml:space="preserve"> инструментам: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Метод стерилизации </w:t>
            </w:r>
            <w:proofErr w:type="spellStart"/>
            <w:r w:rsidRPr="00DA5E1C">
              <w:rPr>
                <w:sz w:val="20"/>
                <w:szCs w:val="20"/>
              </w:rPr>
              <w:t>Автоклавирование</w:t>
            </w:r>
            <w:proofErr w:type="spellEnd"/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Диаметр штекера 4 мм ± 5%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Тип позиционирующего элемента Шестигранник из изолирующего материала.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Рабочие кончики электродов для контактной коагуляции </w:t>
            </w:r>
            <w:r w:rsidRPr="00DA5E1C">
              <w:rPr>
                <w:sz w:val="20"/>
                <w:szCs w:val="20"/>
              </w:rPr>
              <w:tab/>
              <w:t>Должны обладать антипригарными свойствами</w:t>
            </w:r>
          </w:p>
          <w:p w:rsidR="0082715A" w:rsidRPr="00DA5E1C" w:rsidRDefault="0082715A" w:rsidP="00183378">
            <w:pPr>
              <w:rPr>
                <w:b/>
                <w:i/>
                <w:sz w:val="20"/>
                <w:szCs w:val="20"/>
              </w:rPr>
            </w:pPr>
            <w:r w:rsidRPr="00DA5E1C">
              <w:rPr>
                <w:b/>
                <w:i/>
                <w:sz w:val="20"/>
                <w:szCs w:val="20"/>
              </w:rPr>
              <w:t>Требования к биполярным инструментам: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Метод стерилизации</w:t>
            </w:r>
            <w:r w:rsidRPr="00DA5E1C">
              <w:rPr>
                <w:sz w:val="20"/>
                <w:szCs w:val="20"/>
              </w:rPr>
              <w:tab/>
            </w:r>
            <w:proofErr w:type="spellStart"/>
            <w:r w:rsidRPr="00DA5E1C">
              <w:rPr>
                <w:sz w:val="20"/>
                <w:szCs w:val="20"/>
              </w:rPr>
              <w:t>Автоклавирование</w:t>
            </w:r>
            <w:proofErr w:type="spellEnd"/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Рабочие кончики пинцетов для контактной биполярной коагуляции  Должны обладать антипригарными свойствами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Требования к держателям </w:t>
            </w:r>
            <w:proofErr w:type="spellStart"/>
            <w:r w:rsidRPr="00DA5E1C">
              <w:rPr>
                <w:sz w:val="20"/>
                <w:szCs w:val="20"/>
              </w:rPr>
              <w:t>монополярных</w:t>
            </w:r>
            <w:proofErr w:type="spellEnd"/>
            <w:r w:rsidRPr="00DA5E1C">
              <w:rPr>
                <w:sz w:val="20"/>
                <w:szCs w:val="20"/>
              </w:rPr>
              <w:t xml:space="preserve"> инструментов: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Метод стерилизации </w:t>
            </w:r>
            <w:proofErr w:type="spellStart"/>
            <w:r w:rsidRPr="00DA5E1C">
              <w:rPr>
                <w:sz w:val="20"/>
                <w:szCs w:val="20"/>
              </w:rPr>
              <w:t>Автоклавирование</w:t>
            </w:r>
            <w:proofErr w:type="spellEnd"/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Длина кабеля, не менее 3 м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Внутренний диаметр разъема держателя для подключения </w:t>
            </w:r>
            <w:proofErr w:type="spellStart"/>
            <w:r w:rsidRPr="00DA5E1C">
              <w:rPr>
                <w:sz w:val="20"/>
                <w:szCs w:val="20"/>
              </w:rPr>
              <w:t>монополярных</w:t>
            </w:r>
            <w:proofErr w:type="spellEnd"/>
            <w:r w:rsidRPr="00DA5E1C">
              <w:rPr>
                <w:sz w:val="20"/>
                <w:szCs w:val="20"/>
              </w:rPr>
              <w:t xml:space="preserve"> инструментов </w:t>
            </w:r>
            <w:r w:rsidRPr="00DA5E1C">
              <w:rPr>
                <w:sz w:val="20"/>
                <w:szCs w:val="20"/>
              </w:rPr>
              <w:tab/>
              <w:t>4 мм ± 5%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Устройство для увеличения радиуса изгиба кабеля Эластичный кабельный вывод</w:t>
            </w:r>
          </w:p>
          <w:p w:rsidR="0082715A" w:rsidRPr="00DA5E1C" w:rsidRDefault="0082715A" w:rsidP="00183378">
            <w:pPr>
              <w:rPr>
                <w:b/>
                <w:i/>
                <w:sz w:val="20"/>
                <w:szCs w:val="20"/>
              </w:rPr>
            </w:pPr>
            <w:r w:rsidRPr="00DA5E1C">
              <w:rPr>
                <w:b/>
                <w:i/>
                <w:sz w:val="20"/>
                <w:szCs w:val="20"/>
              </w:rPr>
              <w:t>Требования к держателям биполярных инструментов: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Метод </w:t>
            </w:r>
            <w:proofErr w:type="spellStart"/>
            <w:r w:rsidRPr="00DA5E1C">
              <w:rPr>
                <w:sz w:val="20"/>
                <w:szCs w:val="20"/>
              </w:rPr>
              <w:t>стерилизацииАвтоклавирование</w:t>
            </w:r>
            <w:proofErr w:type="spellEnd"/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Длина кабеля, не менее</w:t>
            </w:r>
            <w:r w:rsidRPr="00DA5E1C">
              <w:rPr>
                <w:sz w:val="20"/>
                <w:szCs w:val="20"/>
              </w:rPr>
              <w:tab/>
              <w:t>3 м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Устройство для увеличения радиуса изгиба кабеля  Эластичный кабельный вывод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Требования к многоразовым нейтральным электродам: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Эластичный пластинчатый нейтральный </w:t>
            </w:r>
            <w:proofErr w:type="spellStart"/>
            <w:r w:rsidRPr="00DA5E1C">
              <w:rPr>
                <w:sz w:val="20"/>
                <w:szCs w:val="20"/>
              </w:rPr>
              <w:t>электродИз</w:t>
            </w:r>
            <w:proofErr w:type="spellEnd"/>
            <w:r w:rsidRPr="00DA5E1C">
              <w:rPr>
                <w:sz w:val="20"/>
                <w:szCs w:val="20"/>
              </w:rPr>
              <w:t xml:space="preserve"> токопроводящей резины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Площадь нейтрального электрода, не менее 408 см.кв.</w:t>
            </w:r>
          </w:p>
          <w:p w:rsidR="0082715A" w:rsidRPr="00DA5E1C" w:rsidRDefault="0082715A" w:rsidP="00183378">
            <w:pPr>
              <w:rPr>
                <w:b/>
                <w:i/>
                <w:sz w:val="20"/>
                <w:szCs w:val="20"/>
              </w:rPr>
            </w:pPr>
            <w:r w:rsidRPr="00DA5E1C">
              <w:rPr>
                <w:b/>
                <w:i/>
                <w:sz w:val="20"/>
                <w:szCs w:val="20"/>
              </w:rPr>
              <w:t>Требование к держателю нейтральных электродов: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Длина кабеля, не менее</w:t>
            </w:r>
            <w:r w:rsidRPr="00DA5E1C">
              <w:rPr>
                <w:sz w:val="20"/>
                <w:szCs w:val="20"/>
              </w:rPr>
              <w:tab/>
              <w:t xml:space="preserve"> 3 м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Метод санитарной обработки Дезинфекция </w:t>
            </w:r>
          </w:p>
          <w:p w:rsidR="0082715A" w:rsidRPr="00DA5E1C" w:rsidRDefault="0082715A" w:rsidP="00183378">
            <w:pPr>
              <w:rPr>
                <w:b/>
                <w:i/>
                <w:sz w:val="20"/>
                <w:szCs w:val="20"/>
              </w:rPr>
            </w:pPr>
            <w:r w:rsidRPr="00DA5E1C">
              <w:rPr>
                <w:b/>
                <w:i/>
                <w:sz w:val="20"/>
                <w:szCs w:val="20"/>
              </w:rPr>
              <w:t>Требования к педальным переключателям режимов: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Педаль с защитой от погружения в воду, степень защиты в соответствии с </w:t>
            </w:r>
            <w:proofErr w:type="spellStart"/>
            <w:r w:rsidR="00165DB0">
              <w:rPr>
                <w:sz w:val="20"/>
                <w:szCs w:val="20"/>
              </w:rPr>
              <w:t>ГОСт</w:t>
            </w:r>
            <w:proofErr w:type="spellEnd"/>
            <w:r w:rsidR="00165DB0">
              <w:rPr>
                <w:sz w:val="20"/>
                <w:szCs w:val="20"/>
              </w:rPr>
              <w:t xml:space="preserve">.  </w:t>
            </w:r>
            <w:r w:rsidRPr="00DA5E1C">
              <w:rPr>
                <w:sz w:val="20"/>
                <w:szCs w:val="20"/>
              </w:rPr>
              <w:t>Педаль с защитой от воспламенения. Работа в смеси воспламеняющихся анестетиков с воздухом</w:t>
            </w:r>
            <w:r w:rsidRPr="001D60D6">
              <w:rPr>
                <w:color w:val="FF0000"/>
                <w:sz w:val="20"/>
                <w:szCs w:val="20"/>
              </w:rPr>
              <w:t xml:space="preserve">. </w:t>
            </w:r>
            <w:r w:rsidRPr="00DA5E1C">
              <w:rPr>
                <w:sz w:val="20"/>
                <w:szCs w:val="20"/>
              </w:rPr>
              <w:t>Длина кабеля</w:t>
            </w:r>
            <w:r w:rsidR="00165DB0">
              <w:rPr>
                <w:sz w:val="20"/>
                <w:szCs w:val="20"/>
              </w:rPr>
              <w:t xml:space="preserve"> н</w:t>
            </w:r>
            <w:r w:rsidRPr="00DA5E1C">
              <w:rPr>
                <w:sz w:val="20"/>
                <w:szCs w:val="20"/>
              </w:rPr>
              <w:t>е менее 3 м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Вес двухклавишной педали, не менее 2 кг</w:t>
            </w:r>
          </w:p>
          <w:p w:rsidR="0082715A" w:rsidRPr="00DA5E1C" w:rsidRDefault="0082715A" w:rsidP="00183378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Вес одноклавишной педали, не менее 1 кг</w:t>
            </w:r>
          </w:p>
        </w:tc>
        <w:tc>
          <w:tcPr>
            <w:tcW w:w="1229" w:type="dxa"/>
            <w:vAlign w:val="center"/>
          </w:tcPr>
          <w:p w:rsidR="0082715A" w:rsidRPr="00DA5E1C" w:rsidRDefault="0082715A" w:rsidP="00F43E92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DA5E1C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82715A" w:rsidRPr="00DA5E1C" w:rsidTr="009C5CDC">
        <w:trPr>
          <w:trHeight w:val="141"/>
        </w:trPr>
        <w:tc>
          <w:tcPr>
            <w:tcW w:w="709" w:type="dxa"/>
            <w:vMerge/>
            <w:vAlign w:val="center"/>
          </w:tcPr>
          <w:p w:rsidR="0082715A" w:rsidRPr="00DA5E1C" w:rsidRDefault="0082715A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2715A" w:rsidRPr="00DA5E1C" w:rsidRDefault="0082715A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1435" w:type="dxa"/>
            <w:gridSpan w:val="4"/>
            <w:vAlign w:val="center"/>
          </w:tcPr>
          <w:p w:rsidR="0082715A" w:rsidRPr="00DA5E1C" w:rsidRDefault="0082715A" w:rsidP="00F43E92">
            <w:pPr>
              <w:rPr>
                <w:i/>
                <w:sz w:val="20"/>
                <w:szCs w:val="20"/>
              </w:rPr>
            </w:pPr>
            <w:r w:rsidRPr="00DA5E1C">
              <w:rPr>
                <w:i/>
                <w:sz w:val="20"/>
                <w:szCs w:val="20"/>
              </w:rPr>
              <w:t>Дополнительные комплектующие</w:t>
            </w:r>
          </w:p>
        </w:tc>
      </w:tr>
      <w:tr w:rsidR="0082715A" w:rsidRPr="00DA5E1C" w:rsidTr="00C56656">
        <w:trPr>
          <w:trHeight w:val="141"/>
        </w:trPr>
        <w:tc>
          <w:tcPr>
            <w:tcW w:w="709" w:type="dxa"/>
            <w:vMerge/>
            <w:vAlign w:val="center"/>
          </w:tcPr>
          <w:p w:rsidR="0082715A" w:rsidRPr="00DA5E1C" w:rsidRDefault="0082715A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2715A" w:rsidRPr="00DA5E1C" w:rsidRDefault="0082715A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2715A" w:rsidRPr="00DA5E1C" w:rsidRDefault="0082715A" w:rsidP="00F43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82715A" w:rsidRPr="00DA5E1C" w:rsidRDefault="0082715A" w:rsidP="00C56656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Педаль двухклавишная</w:t>
            </w:r>
          </w:p>
        </w:tc>
        <w:tc>
          <w:tcPr>
            <w:tcW w:w="6804" w:type="dxa"/>
          </w:tcPr>
          <w:p w:rsidR="0082715A" w:rsidRPr="00DA5E1C" w:rsidRDefault="0082715A" w:rsidP="00263F96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Предназначена для управления аппаратом</w:t>
            </w:r>
          </w:p>
        </w:tc>
        <w:tc>
          <w:tcPr>
            <w:tcW w:w="1229" w:type="dxa"/>
            <w:vAlign w:val="center"/>
          </w:tcPr>
          <w:p w:rsidR="0082715A" w:rsidRPr="00DA5E1C" w:rsidRDefault="0082715A" w:rsidP="00F43E92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1 </w:t>
            </w:r>
            <w:proofErr w:type="spellStart"/>
            <w:r w:rsidRPr="00DA5E1C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82715A" w:rsidRPr="00DA5E1C" w:rsidTr="00C56656">
        <w:trPr>
          <w:trHeight w:val="141"/>
        </w:trPr>
        <w:tc>
          <w:tcPr>
            <w:tcW w:w="709" w:type="dxa"/>
            <w:vMerge/>
            <w:vAlign w:val="center"/>
          </w:tcPr>
          <w:p w:rsidR="0082715A" w:rsidRPr="00DA5E1C" w:rsidRDefault="0082715A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2715A" w:rsidRPr="00DA5E1C" w:rsidRDefault="0082715A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2715A" w:rsidRPr="00DA5E1C" w:rsidRDefault="0082715A" w:rsidP="00F43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82715A" w:rsidRPr="00DA5E1C" w:rsidRDefault="0082715A" w:rsidP="00C56656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Педаль одноклавишная </w:t>
            </w:r>
            <w:r w:rsidRPr="00DA5E1C">
              <w:rPr>
                <w:sz w:val="20"/>
                <w:szCs w:val="20"/>
              </w:rPr>
              <w:lastRenderedPageBreak/>
              <w:t xml:space="preserve">биполярная </w:t>
            </w:r>
          </w:p>
        </w:tc>
        <w:tc>
          <w:tcPr>
            <w:tcW w:w="6804" w:type="dxa"/>
          </w:tcPr>
          <w:p w:rsidR="0082715A" w:rsidRPr="00DA5E1C" w:rsidRDefault="0082715A" w:rsidP="00263F96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lastRenderedPageBreak/>
              <w:t>Предназначена для управления аппаратом</w:t>
            </w:r>
          </w:p>
        </w:tc>
        <w:tc>
          <w:tcPr>
            <w:tcW w:w="1229" w:type="dxa"/>
            <w:vAlign w:val="center"/>
          </w:tcPr>
          <w:p w:rsidR="0082715A" w:rsidRPr="00DA5E1C" w:rsidRDefault="0082715A" w:rsidP="00F43E92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1 </w:t>
            </w:r>
            <w:proofErr w:type="spellStart"/>
            <w:r w:rsidRPr="00DA5E1C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82715A" w:rsidRPr="00DA5E1C" w:rsidTr="009C5CDC">
        <w:trPr>
          <w:trHeight w:val="137"/>
        </w:trPr>
        <w:tc>
          <w:tcPr>
            <w:tcW w:w="709" w:type="dxa"/>
            <w:vMerge/>
            <w:vAlign w:val="center"/>
          </w:tcPr>
          <w:p w:rsidR="0082715A" w:rsidRPr="00DA5E1C" w:rsidRDefault="0082715A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2715A" w:rsidRPr="00DA5E1C" w:rsidRDefault="0082715A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1435" w:type="dxa"/>
            <w:gridSpan w:val="4"/>
          </w:tcPr>
          <w:p w:rsidR="0082715A" w:rsidRPr="00DA5E1C" w:rsidRDefault="0082715A" w:rsidP="00F43E92">
            <w:pPr>
              <w:rPr>
                <w:i/>
                <w:sz w:val="20"/>
                <w:szCs w:val="20"/>
              </w:rPr>
            </w:pPr>
            <w:r w:rsidRPr="00DA5E1C">
              <w:rPr>
                <w:i/>
                <w:sz w:val="20"/>
                <w:szCs w:val="20"/>
              </w:rPr>
              <w:t>Расходные материалы и изнашиваемые узлы:</w:t>
            </w:r>
          </w:p>
        </w:tc>
      </w:tr>
      <w:tr w:rsidR="0082715A" w:rsidRPr="00DA5E1C" w:rsidTr="00B03244">
        <w:trPr>
          <w:trHeight w:val="137"/>
        </w:trPr>
        <w:tc>
          <w:tcPr>
            <w:tcW w:w="709" w:type="dxa"/>
            <w:vMerge/>
            <w:vAlign w:val="center"/>
          </w:tcPr>
          <w:p w:rsidR="0082715A" w:rsidRPr="00DA5E1C" w:rsidRDefault="0082715A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2715A" w:rsidRPr="00DA5E1C" w:rsidRDefault="0082715A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2715A" w:rsidRPr="00DA5E1C" w:rsidRDefault="0082715A" w:rsidP="00170D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82715A" w:rsidRPr="00DA5E1C" w:rsidRDefault="0082715A" w:rsidP="00F9527D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Нейтральный электрод </w:t>
            </w:r>
          </w:p>
        </w:tc>
        <w:tc>
          <w:tcPr>
            <w:tcW w:w="6804" w:type="dxa"/>
          </w:tcPr>
          <w:p w:rsidR="0082715A" w:rsidRPr="00DA5E1C" w:rsidRDefault="0082715A" w:rsidP="00F43E92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Из токопроводящей резины (240 х 170 мм, 408 см кв.)</w:t>
            </w:r>
          </w:p>
        </w:tc>
        <w:tc>
          <w:tcPr>
            <w:tcW w:w="1229" w:type="dxa"/>
          </w:tcPr>
          <w:p w:rsidR="0082715A" w:rsidRPr="00DA5E1C" w:rsidRDefault="0082715A" w:rsidP="00F43E92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1 </w:t>
            </w:r>
            <w:proofErr w:type="spellStart"/>
            <w:r w:rsidRPr="00DA5E1C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82715A" w:rsidRPr="00DA5E1C" w:rsidTr="00B03244">
        <w:trPr>
          <w:trHeight w:val="137"/>
        </w:trPr>
        <w:tc>
          <w:tcPr>
            <w:tcW w:w="709" w:type="dxa"/>
            <w:vMerge/>
            <w:vAlign w:val="center"/>
          </w:tcPr>
          <w:p w:rsidR="0082715A" w:rsidRPr="00DA5E1C" w:rsidRDefault="0082715A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2715A" w:rsidRPr="00DA5E1C" w:rsidRDefault="0082715A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2715A" w:rsidRPr="00DA5E1C" w:rsidRDefault="0082715A" w:rsidP="00170D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82715A" w:rsidRPr="00DA5E1C" w:rsidRDefault="0082715A" w:rsidP="00F9527D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Нейтральный электрод </w:t>
            </w:r>
          </w:p>
        </w:tc>
        <w:tc>
          <w:tcPr>
            <w:tcW w:w="6804" w:type="dxa"/>
          </w:tcPr>
          <w:p w:rsidR="0082715A" w:rsidRPr="00DA5E1C" w:rsidRDefault="0082715A" w:rsidP="00F43E92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двухсекционный одноразовый (25 </w:t>
            </w:r>
            <w:proofErr w:type="spellStart"/>
            <w:r w:rsidRPr="00DA5E1C">
              <w:rPr>
                <w:sz w:val="20"/>
                <w:szCs w:val="20"/>
              </w:rPr>
              <w:t>шт</w:t>
            </w:r>
            <w:proofErr w:type="spellEnd"/>
            <w:r w:rsidRPr="00DA5E1C">
              <w:rPr>
                <w:sz w:val="20"/>
                <w:szCs w:val="20"/>
              </w:rPr>
              <w:t>/</w:t>
            </w:r>
            <w:proofErr w:type="spellStart"/>
            <w:r w:rsidRPr="00DA5E1C">
              <w:rPr>
                <w:sz w:val="20"/>
                <w:szCs w:val="20"/>
              </w:rPr>
              <w:t>кор</w:t>
            </w:r>
            <w:proofErr w:type="spellEnd"/>
            <w:r w:rsidRPr="00DA5E1C">
              <w:rPr>
                <w:sz w:val="20"/>
                <w:szCs w:val="20"/>
              </w:rPr>
              <w:t>.)</w:t>
            </w:r>
          </w:p>
        </w:tc>
        <w:tc>
          <w:tcPr>
            <w:tcW w:w="1229" w:type="dxa"/>
          </w:tcPr>
          <w:p w:rsidR="0082715A" w:rsidRPr="00DA5E1C" w:rsidRDefault="0082715A" w:rsidP="00F43E92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1 коробка</w:t>
            </w:r>
          </w:p>
        </w:tc>
      </w:tr>
      <w:tr w:rsidR="0082715A" w:rsidRPr="00DA5E1C" w:rsidTr="00B03244">
        <w:trPr>
          <w:trHeight w:val="137"/>
        </w:trPr>
        <w:tc>
          <w:tcPr>
            <w:tcW w:w="709" w:type="dxa"/>
            <w:vMerge/>
            <w:vAlign w:val="center"/>
          </w:tcPr>
          <w:p w:rsidR="0082715A" w:rsidRPr="00DA5E1C" w:rsidRDefault="0082715A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2715A" w:rsidRPr="00DA5E1C" w:rsidRDefault="0082715A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2715A" w:rsidRPr="00DA5E1C" w:rsidRDefault="0082715A" w:rsidP="00170D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82715A" w:rsidRPr="00DA5E1C" w:rsidRDefault="0082715A" w:rsidP="00F9527D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Держатель нейтрального электрода </w:t>
            </w:r>
          </w:p>
        </w:tc>
        <w:tc>
          <w:tcPr>
            <w:tcW w:w="6804" w:type="dxa"/>
          </w:tcPr>
          <w:p w:rsidR="0082715A" w:rsidRPr="00DA5E1C" w:rsidRDefault="0082715A" w:rsidP="00F43E92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«</w:t>
            </w:r>
            <w:proofErr w:type="spellStart"/>
            <w:r w:rsidRPr="00DA5E1C">
              <w:rPr>
                <w:sz w:val="20"/>
                <w:szCs w:val="20"/>
              </w:rPr>
              <w:t>джек</w:t>
            </w:r>
            <w:proofErr w:type="spellEnd"/>
            <w:r w:rsidRPr="00DA5E1C">
              <w:rPr>
                <w:sz w:val="20"/>
                <w:szCs w:val="20"/>
              </w:rPr>
              <w:t>» (длина кабеля 3 м)</w:t>
            </w:r>
          </w:p>
        </w:tc>
        <w:tc>
          <w:tcPr>
            <w:tcW w:w="1229" w:type="dxa"/>
          </w:tcPr>
          <w:p w:rsidR="0082715A" w:rsidRPr="00DA5E1C" w:rsidRDefault="0082715A" w:rsidP="00F43E92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1 </w:t>
            </w:r>
            <w:proofErr w:type="spellStart"/>
            <w:r w:rsidRPr="00DA5E1C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82715A" w:rsidRPr="00DA5E1C" w:rsidTr="00B03244">
        <w:trPr>
          <w:trHeight w:val="137"/>
        </w:trPr>
        <w:tc>
          <w:tcPr>
            <w:tcW w:w="709" w:type="dxa"/>
            <w:vMerge/>
            <w:vAlign w:val="center"/>
          </w:tcPr>
          <w:p w:rsidR="0082715A" w:rsidRPr="00DA5E1C" w:rsidRDefault="0082715A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2715A" w:rsidRPr="00DA5E1C" w:rsidRDefault="0082715A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2715A" w:rsidRPr="00DA5E1C" w:rsidRDefault="0082715A" w:rsidP="00170D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82715A" w:rsidRPr="00DA5E1C" w:rsidRDefault="0082715A" w:rsidP="00F9527D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Держатель нейтрального электрода </w:t>
            </w:r>
          </w:p>
        </w:tc>
        <w:tc>
          <w:tcPr>
            <w:tcW w:w="6804" w:type="dxa"/>
          </w:tcPr>
          <w:p w:rsidR="0082715A" w:rsidRPr="00DA5E1C" w:rsidRDefault="0082715A" w:rsidP="00F43E92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Одно- и двухсекционного «</w:t>
            </w:r>
            <w:proofErr w:type="spellStart"/>
            <w:r w:rsidRPr="00DA5E1C">
              <w:rPr>
                <w:sz w:val="20"/>
                <w:szCs w:val="20"/>
              </w:rPr>
              <w:t>джек</w:t>
            </w:r>
            <w:proofErr w:type="spellEnd"/>
            <w:r w:rsidRPr="00DA5E1C">
              <w:rPr>
                <w:sz w:val="20"/>
                <w:szCs w:val="20"/>
              </w:rPr>
              <w:t>» (длина кабеля 3 м)</w:t>
            </w:r>
          </w:p>
        </w:tc>
        <w:tc>
          <w:tcPr>
            <w:tcW w:w="1229" w:type="dxa"/>
          </w:tcPr>
          <w:p w:rsidR="0082715A" w:rsidRPr="00DA5E1C" w:rsidRDefault="0082715A" w:rsidP="00F43E92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1 </w:t>
            </w:r>
            <w:proofErr w:type="spellStart"/>
            <w:r w:rsidRPr="00DA5E1C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82715A" w:rsidRPr="00DA5E1C" w:rsidTr="00B03244">
        <w:trPr>
          <w:trHeight w:val="137"/>
        </w:trPr>
        <w:tc>
          <w:tcPr>
            <w:tcW w:w="709" w:type="dxa"/>
            <w:vMerge/>
            <w:vAlign w:val="center"/>
          </w:tcPr>
          <w:p w:rsidR="0082715A" w:rsidRPr="00DA5E1C" w:rsidRDefault="0082715A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2715A" w:rsidRPr="00DA5E1C" w:rsidRDefault="0082715A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2715A" w:rsidRPr="00DA5E1C" w:rsidRDefault="0082715A" w:rsidP="00170D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82715A" w:rsidRPr="00DA5E1C" w:rsidRDefault="0082715A" w:rsidP="00F9527D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Держатель </w:t>
            </w:r>
            <w:proofErr w:type="spellStart"/>
            <w:r w:rsidRPr="00DA5E1C">
              <w:rPr>
                <w:sz w:val="20"/>
                <w:szCs w:val="20"/>
              </w:rPr>
              <w:t>монополярных</w:t>
            </w:r>
            <w:proofErr w:type="spellEnd"/>
            <w:r w:rsidRPr="00DA5E1C">
              <w:rPr>
                <w:sz w:val="20"/>
                <w:szCs w:val="20"/>
              </w:rPr>
              <w:t xml:space="preserve"> электродов. </w:t>
            </w:r>
          </w:p>
        </w:tc>
        <w:tc>
          <w:tcPr>
            <w:tcW w:w="6804" w:type="dxa"/>
          </w:tcPr>
          <w:p w:rsidR="0082715A" w:rsidRPr="00DA5E1C" w:rsidRDefault="0082715A" w:rsidP="00165DB0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Инструментальная часть - подключение к электродам со штекером 4 мм. Аппаратная </w:t>
            </w:r>
            <w:r w:rsidR="00165DB0">
              <w:rPr>
                <w:sz w:val="20"/>
                <w:szCs w:val="20"/>
              </w:rPr>
              <w:t>часть - защищенный штекер 4 мм</w:t>
            </w:r>
            <w:r w:rsidRPr="00DA5E1C">
              <w:rPr>
                <w:sz w:val="20"/>
                <w:szCs w:val="20"/>
              </w:rPr>
              <w:t>. Длина кабеля - 3 м</w:t>
            </w:r>
          </w:p>
        </w:tc>
        <w:tc>
          <w:tcPr>
            <w:tcW w:w="1229" w:type="dxa"/>
          </w:tcPr>
          <w:p w:rsidR="0082715A" w:rsidRPr="00DA5E1C" w:rsidRDefault="0082715A" w:rsidP="00F43E92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1 </w:t>
            </w:r>
            <w:proofErr w:type="spellStart"/>
            <w:r w:rsidRPr="00DA5E1C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82715A" w:rsidRPr="00DA5E1C" w:rsidTr="00B03244">
        <w:trPr>
          <w:trHeight w:val="137"/>
        </w:trPr>
        <w:tc>
          <w:tcPr>
            <w:tcW w:w="709" w:type="dxa"/>
            <w:vMerge/>
            <w:vAlign w:val="center"/>
          </w:tcPr>
          <w:p w:rsidR="0082715A" w:rsidRPr="00DA5E1C" w:rsidRDefault="0082715A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2715A" w:rsidRPr="00DA5E1C" w:rsidRDefault="0082715A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2715A" w:rsidRPr="00DA5E1C" w:rsidRDefault="0082715A" w:rsidP="00170D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82715A" w:rsidRPr="00DA5E1C" w:rsidRDefault="0082715A" w:rsidP="00DC1EBF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Держатель </w:t>
            </w:r>
            <w:proofErr w:type="spellStart"/>
            <w:r w:rsidRPr="00DA5E1C">
              <w:rPr>
                <w:sz w:val="20"/>
                <w:szCs w:val="20"/>
              </w:rPr>
              <w:t>монополярных</w:t>
            </w:r>
            <w:proofErr w:type="spellEnd"/>
            <w:r w:rsidRPr="00DA5E1C">
              <w:rPr>
                <w:sz w:val="20"/>
                <w:szCs w:val="20"/>
              </w:rPr>
              <w:t xml:space="preserve"> электродов </w:t>
            </w:r>
          </w:p>
        </w:tc>
        <w:tc>
          <w:tcPr>
            <w:tcW w:w="6804" w:type="dxa"/>
          </w:tcPr>
          <w:p w:rsidR="0082715A" w:rsidRPr="00DA5E1C" w:rsidRDefault="0082715A" w:rsidP="00165DB0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с кнопками управления (РЕЗАНИЕ, КОАГУЛЯЦИЯ). Инструментальная часть - подключение к электродам со штекером 4 мм. Аппаратная часть - трехполюсная вилка</w:t>
            </w:r>
            <w:r w:rsidR="00165DB0">
              <w:rPr>
                <w:sz w:val="20"/>
                <w:szCs w:val="20"/>
              </w:rPr>
              <w:t xml:space="preserve">. </w:t>
            </w:r>
            <w:r w:rsidRPr="00DA5E1C">
              <w:rPr>
                <w:sz w:val="20"/>
                <w:szCs w:val="20"/>
              </w:rPr>
              <w:t xml:space="preserve"> Длина кабеля - 3 м</w:t>
            </w:r>
          </w:p>
        </w:tc>
        <w:tc>
          <w:tcPr>
            <w:tcW w:w="1229" w:type="dxa"/>
          </w:tcPr>
          <w:p w:rsidR="0082715A" w:rsidRPr="00DA5E1C" w:rsidRDefault="0082715A" w:rsidP="00F43E92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1 </w:t>
            </w:r>
            <w:proofErr w:type="spellStart"/>
            <w:r w:rsidRPr="00DA5E1C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82715A" w:rsidRPr="00DA5E1C" w:rsidTr="00B03244">
        <w:trPr>
          <w:trHeight w:val="137"/>
        </w:trPr>
        <w:tc>
          <w:tcPr>
            <w:tcW w:w="709" w:type="dxa"/>
            <w:vMerge/>
            <w:vAlign w:val="center"/>
          </w:tcPr>
          <w:p w:rsidR="0082715A" w:rsidRPr="00DA5E1C" w:rsidRDefault="0082715A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2715A" w:rsidRPr="00DA5E1C" w:rsidRDefault="0082715A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2715A" w:rsidRPr="00DA5E1C" w:rsidRDefault="0082715A" w:rsidP="00170D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82715A" w:rsidRPr="00DA5E1C" w:rsidRDefault="0082715A" w:rsidP="00DC1EBF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Держатель биполярных электродов. </w:t>
            </w:r>
          </w:p>
        </w:tc>
        <w:tc>
          <w:tcPr>
            <w:tcW w:w="6804" w:type="dxa"/>
          </w:tcPr>
          <w:p w:rsidR="0082715A" w:rsidRPr="00DA5E1C" w:rsidRDefault="0082715A" w:rsidP="00165DB0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Инструментальная часть - подключение к пинцетам (</w:t>
            </w:r>
            <w:proofErr w:type="spellStart"/>
            <w:r w:rsidRPr="00DA5E1C">
              <w:rPr>
                <w:sz w:val="20"/>
                <w:szCs w:val="20"/>
              </w:rPr>
              <w:t>евростандарт</w:t>
            </w:r>
            <w:proofErr w:type="spellEnd"/>
            <w:r w:rsidRPr="00DA5E1C">
              <w:rPr>
                <w:sz w:val="20"/>
                <w:szCs w:val="20"/>
              </w:rPr>
              <w:t>). Аппаратная часть - два плоских контакта. Длина кабеля - 3 м</w:t>
            </w:r>
          </w:p>
        </w:tc>
        <w:tc>
          <w:tcPr>
            <w:tcW w:w="1229" w:type="dxa"/>
          </w:tcPr>
          <w:p w:rsidR="0082715A" w:rsidRPr="00DA5E1C" w:rsidRDefault="0082715A" w:rsidP="00F43E92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1 </w:t>
            </w:r>
            <w:proofErr w:type="spellStart"/>
            <w:r w:rsidRPr="00DA5E1C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82715A" w:rsidRPr="00DA5E1C" w:rsidTr="00B03244">
        <w:trPr>
          <w:trHeight w:val="137"/>
        </w:trPr>
        <w:tc>
          <w:tcPr>
            <w:tcW w:w="709" w:type="dxa"/>
            <w:vMerge/>
            <w:vAlign w:val="center"/>
          </w:tcPr>
          <w:p w:rsidR="0082715A" w:rsidRPr="00DA5E1C" w:rsidRDefault="0082715A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2715A" w:rsidRPr="00DA5E1C" w:rsidRDefault="0082715A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2715A" w:rsidRPr="00DA5E1C" w:rsidRDefault="0082715A" w:rsidP="00170D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82715A" w:rsidRPr="00DA5E1C" w:rsidRDefault="0082715A" w:rsidP="00DC1EBF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Электрод-нож</w:t>
            </w:r>
          </w:p>
        </w:tc>
        <w:tc>
          <w:tcPr>
            <w:tcW w:w="6804" w:type="dxa"/>
          </w:tcPr>
          <w:p w:rsidR="0082715A" w:rsidRPr="00DA5E1C" w:rsidRDefault="0082715A" w:rsidP="00F43E92">
            <w:pPr>
              <w:rPr>
                <w:sz w:val="20"/>
                <w:szCs w:val="20"/>
              </w:rPr>
            </w:pPr>
            <w:proofErr w:type="spellStart"/>
            <w:r w:rsidRPr="00DA5E1C">
              <w:rPr>
                <w:sz w:val="20"/>
                <w:szCs w:val="20"/>
              </w:rPr>
              <w:t>Монополярный</w:t>
            </w:r>
            <w:proofErr w:type="spellEnd"/>
            <w:r w:rsidRPr="00DA5E1C">
              <w:rPr>
                <w:sz w:val="20"/>
                <w:szCs w:val="20"/>
              </w:rPr>
              <w:t xml:space="preserve"> инструмент, электрод-нож, сечение 2 х 0,5 мм</w:t>
            </w:r>
          </w:p>
        </w:tc>
        <w:tc>
          <w:tcPr>
            <w:tcW w:w="1229" w:type="dxa"/>
          </w:tcPr>
          <w:p w:rsidR="0082715A" w:rsidRPr="00DA5E1C" w:rsidRDefault="0082715A" w:rsidP="00F43E92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1 </w:t>
            </w:r>
            <w:proofErr w:type="spellStart"/>
            <w:r w:rsidRPr="00DA5E1C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82715A" w:rsidRPr="00DA5E1C" w:rsidTr="00B03244">
        <w:trPr>
          <w:trHeight w:val="137"/>
        </w:trPr>
        <w:tc>
          <w:tcPr>
            <w:tcW w:w="709" w:type="dxa"/>
            <w:vMerge/>
            <w:vAlign w:val="center"/>
          </w:tcPr>
          <w:p w:rsidR="0082715A" w:rsidRPr="00DA5E1C" w:rsidRDefault="0082715A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2715A" w:rsidRPr="00DA5E1C" w:rsidRDefault="0082715A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2715A" w:rsidRPr="00DA5E1C" w:rsidRDefault="0082715A" w:rsidP="00170D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82715A" w:rsidRPr="00DA5E1C" w:rsidRDefault="0082715A" w:rsidP="00DC1EBF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Электрод-игла </w:t>
            </w:r>
          </w:p>
        </w:tc>
        <w:tc>
          <w:tcPr>
            <w:tcW w:w="6804" w:type="dxa"/>
          </w:tcPr>
          <w:p w:rsidR="0082715A" w:rsidRPr="00DA5E1C" w:rsidRDefault="0082715A" w:rsidP="00F43E92">
            <w:pPr>
              <w:rPr>
                <w:sz w:val="20"/>
                <w:szCs w:val="20"/>
              </w:rPr>
            </w:pPr>
            <w:proofErr w:type="spellStart"/>
            <w:r w:rsidRPr="00DA5E1C">
              <w:rPr>
                <w:sz w:val="20"/>
                <w:szCs w:val="20"/>
              </w:rPr>
              <w:t>Монополярный</w:t>
            </w:r>
            <w:proofErr w:type="spellEnd"/>
            <w:r w:rsidRPr="00DA5E1C">
              <w:rPr>
                <w:sz w:val="20"/>
                <w:szCs w:val="20"/>
              </w:rPr>
              <w:t xml:space="preserve"> инструмент, электрод-игла </w:t>
            </w:r>
            <w:proofErr w:type="spellStart"/>
            <w:r w:rsidRPr="00DA5E1C">
              <w:rPr>
                <w:sz w:val="20"/>
                <w:szCs w:val="20"/>
              </w:rPr>
              <w:t>микродиссекционный</w:t>
            </w:r>
            <w:proofErr w:type="spellEnd"/>
            <w:r w:rsidRPr="00DA5E1C">
              <w:rPr>
                <w:sz w:val="20"/>
                <w:szCs w:val="20"/>
              </w:rPr>
              <w:t>, длина 50 мм</w:t>
            </w:r>
          </w:p>
        </w:tc>
        <w:tc>
          <w:tcPr>
            <w:tcW w:w="1229" w:type="dxa"/>
          </w:tcPr>
          <w:p w:rsidR="0082715A" w:rsidRPr="00DA5E1C" w:rsidRDefault="0082715A" w:rsidP="00F43E92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2 </w:t>
            </w:r>
            <w:proofErr w:type="spellStart"/>
            <w:r w:rsidRPr="00DA5E1C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82715A" w:rsidRPr="00DA5E1C" w:rsidTr="00B03244">
        <w:trPr>
          <w:trHeight w:val="137"/>
        </w:trPr>
        <w:tc>
          <w:tcPr>
            <w:tcW w:w="709" w:type="dxa"/>
            <w:vMerge/>
            <w:vAlign w:val="center"/>
          </w:tcPr>
          <w:p w:rsidR="0082715A" w:rsidRPr="00DA5E1C" w:rsidRDefault="0082715A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2715A" w:rsidRPr="00DA5E1C" w:rsidRDefault="0082715A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2715A" w:rsidRPr="00DA5E1C" w:rsidRDefault="0082715A" w:rsidP="00170D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82715A" w:rsidRPr="00DA5E1C" w:rsidRDefault="0082715A" w:rsidP="004607E2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Электрод-шар  </w:t>
            </w:r>
          </w:p>
        </w:tc>
        <w:tc>
          <w:tcPr>
            <w:tcW w:w="6804" w:type="dxa"/>
          </w:tcPr>
          <w:p w:rsidR="0082715A" w:rsidRPr="00DA5E1C" w:rsidRDefault="0082715A" w:rsidP="00165DB0">
            <w:pPr>
              <w:rPr>
                <w:sz w:val="20"/>
                <w:szCs w:val="20"/>
              </w:rPr>
            </w:pPr>
            <w:proofErr w:type="spellStart"/>
            <w:r w:rsidRPr="00DA5E1C">
              <w:rPr>
                <w:sz w:val="20"/>
                <w:szCs w:val="20"/>
              </w:rPr>
              <w:t>Монополярный</w:t>
            </w:r>
            <w:proofErr w:type="spellEnd"/>
            <w:r w:rsidRPr="00DA5E1C">
              <w:rPr>
                <w:sz w:val="20"/>
                <w:szCs w:val="20"/>
              </w:rPr>
              <w:t xml:space="preserve"> инструмент, электрод-шарик  </w:t>
            </w:r>
            <w:proofErr w:type="spellStart"/>
            <w:r w:rsidRPr="00DA5E1C">
              <w:rPr>
                <w:sz w:val="20"/>
                <w:szCs w:val="20"/>
              </w:rPr>
              <w:t>антипригарный</w:t>
            </w:r>
            <w:proofErr w:type="spellEnd"/>
            <w:r w:rsidRPr="00DA5E1C">
              <w:rPr>
                <w:sz w:val="20"/>
                <w:szCs w:val="20"/>
              </w:rPr>
              <w:t xml:space="preserve">  4 мм</w:t>
            </w:r>
          </w:p>
        </w:tc>
        <w:tc>
          <w:tcPr>
            <w:tcW w:w="1229" w:type="dxa"/>
          </w:tcPr>
          <w:p w:rsidR="0082715A" w:rsidRPr="00DA5E1C" w:rsidRDefault="0082715A" w:rsidP="00F43E92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1 </w:t>
            </w:r>
            <w:proofErr w:type="spellStart"/>
            <w:r w:rsidRPr="00DA5E1C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82715A" w:rsidRPr="00DA5E1C" w:rsidTr="00B03244">
        <w:trPr>
          <w:trHeight w:val="137"/>
        </w:trPr>
        <w:tc>
          <w:tcPr>
            <w:tcW w:w="709" w:type="dxa"/>
            <w:vMerge/>
            <w:vAlign w:val="center"/>
          </w:tcPr>
          <w:p w:rsidR="0082715A" w:rsidRPr="00DA5E1C" w:rsidRDefault="0082715A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2715A" w:rsidRPr="00DA5E1C" w:rsidRDefault="0082715A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2715A" w:rsidRPr="00DA5E1C" w:rsidRDefault="0082715A" w:rsidP="00170D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82715A" w:rsidRPr="00DA5E1C" w:rsidRDefault="0082715A" w:rsidP="004607E2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Биполярный пинцет прямой </w:t>
            </w:r>
          </w:p>
        </w:tc>
        <w:tc>
          <w:tcPr>
            <w:tcW w:w="6804" w:type="dxa"/>
          </w:tcPr>
          <w:p w:rsidR="0082715A" w:rsidRPr="00DA5E1C" w:rsidRDefault="0082715A" w:rsidP="00165DB0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антипригарный</w:t>
            </w:r>
            <w:proofErr w:type="gramStart"/>
            <w:r w:rsidRPr="00DA5E1C">
              <w:rPr>
                <w:sz w:val="20"/>
                <w:szCs w:val="20"/>
              </w:rPr>
              <w:t xml:space="preserve"> ,</w:t>
            </w:r>
            <w:proofErr w:type="gramEnd"/>
            <w:r w:rsidRPr="00DA5E1C">
              <w:rPr>
                <w:sz w:val="20"/>
                <w:szCs w:val="20"/>
              </w:rPr>
              <w:t xml:space="preserve"> длина 190 мм, размер площадки 8 </w:t>
            </w:r>
            <w:proofErr w:type="spellStart"/>
            <w:r w:rsidRPr="00DA5E1C">
              <w:rPr>
                <w:sz w:val="20"/>
                <w:szCs w:val="20"/>
              </w:rPr>
              <w:t>х</w:t>
            </w:r>
            <w:proofErr w:type="spellEnd"/>
            <w:r w:rsidRPr="00DA5E1C">
              <w:rPr>
                <w:sz w:val="20"/>
                <w:szCs w:val="20"/>
              </w:rPr>
              <w:t xml:space="preserve"> 2 мм, "</w:t>
            </w:r>
            <w:proofErr w:type="spellStart"/>
            <w:r w:rsidRPr="00DA5E1C">
              <w:rPr>
                <w:sz w:val="20"/>
                <w:szCs w:val="20"/>
              </w:rPr>
              <w:t>евростандарт</w:t>
            </w:r>
            <w:proofErr w:type="spellEnd"/>
            <w:r w:rsidRPr="00DA5E1C">
              <w:rPr>
                <w:sz w:val="20"/>
                <w:szCs w:val="20"/>
              </w:rPr>
              <w:t>"</w:t>
            </w:r>
          </w:p>
        </w:tc>
        <w:tc>
          <w:tcPr>
            <w:tcW w:w="1229" w:type="dxa"/>
          </w:tcPr>
          <w:p w:rsidR="0082715A" w:rsidRPr="00DA5E1C" w:rsidRDefault="0082715A" w:rsidP="00F43E92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1 </w:t>
            </w:r>
            <w:proofErr w:type="spellStart"/>
            <w:r w:rsidRPr="00DA5E1C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82715A" w:rsidRPr="00DA5E1C" w:rsidTr="00B03244">
        <w:trPr>
          <w:trHeight w:val="137"/>
        </w:trPr>
        <w:tc>
          <w:tcPr>
            <w:tcW w:w="709" w:type="dxa"/>
            <w:vMerge/>
            <w:vAlign w:val="center"/>
          </w:tcPr>
          <w:p w:rsidR="0082715A" w:rsidRPr="00DA5E1C" w:rsidRDefault="0082715A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2715A" w:rsidRPr="00DA5E1C" w:rsidRDefault="0082715A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2715A" w:rsidRPr="00DA5E1C" w:rsidRDefault="0082715A" w:rsidP="00170D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82715A" w:rsidRPr="00DA5E1C" w:rsidRDefault="0082715A" w:rsidP="004607E2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Биполярный пинцет прямой </w:t>
            </w:r>
          </w:p>
        </w:tc>
        <w:tc>
          <w:tcPr>
            <w:tcW w:w="6804" w:type="dxa"/>
          </w:tcPr>
          <w:p w:rsidR="0082715A" w:rsidRPr="00DA5E1C" w:rsidRDefault="0082715A" w:rsidP="00165DB0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антипригарный</w:t>
            </w:r>
            <w:proofErr w:type="gramStart"/>
            <w:r w:rsidRPr="00DA5E1C">
              <w:rPr>
                <w:sz w:val="20"/>
                <w:szCs w:val="20"/>
              </w:rPr>
              <w:t xml:space="preserve"> ,</w:t>
            </w:r>
            <w:proofErr w:type="gramEnd"/>
            <w:r w:rsidRPr="00DA5E1C">
              <w:rPr>
                <w:sz w:val="20"/>
                <w:szCs w:val="20"/>
              </w:rPr>
              <w:t xml:space="preserve"> длина 250 мм, размер площадки 8 </w:t>
            </w:r>
            <w:proofErr w:type="spellStart"/>
            <w:r w:rsidRPr="00DA5E1C">
              <w:rPr>
                <w:sz w:val="20"/>
                <w:szCs w:val="20"/>
              </w:rPr>
              <w:t>х</w:t>
            </w:r>
            <w:proofErr w:type="spellEnd"/>
            <w:r w:rsidRPr="00DA5E1C">
              <w:rPr>
                <w:sz w:val="20"/>
                <w:szCs w:val="20"/>
              </w:rPr>
              <w:t xml:space="preserve"> 2 мм, "</w:t>
            </w:r>
            <w:proofErr w:type="spellStart"/>
            <w:r w:rsidRPr="00DA5E1C">
              <w:rPr>
                <w:sz w:val="20"/>
                <w:szCs w:val="20"/>
              </w:rPr>
              <w:t>евростандарт</w:t>
            </w:r>
            <w:proofErr w:type="spellEnd"/>
            <w:r w:rsidRPr="00DA5E1C">
              <w:rPr>
                <w:sz w:val="20"/>
                <w:szCs w:val="20"/>
              </w:rPr>
              <w:t>"</w:t>
            </w:r>
          </w:p>
        </w:tc>
        <w:tc>
          <w:tcPr>
            <w:tcW w:w="1229" w:type="dxa"/>
          </w:tcPr>
          <w:p w:rsidR="0082715A" w:rsidRPr="00DA5E1C" w:rsidRDefault="0082715A" w:rsidP="00F43E92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1 </w:t>
            </w:r>
            <w:proofErr w:type="spellStart"/>
            <w:r w:rsidRPr="00DA5E1C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82715A" w:rsidRPr="00DA5E1C" w:rsidTr="009C5CDC">
        <w:trPr>
          <w:trHeight w:val="470"/>
        </w:trPr>
        <w:tc>
          <w:tcPr>
            <w:tcW w:w="709" w:type="dxa"/>
            <w:vAlign w:val="center"/>
          </w:tcPr>
          <w:p w:rsidR="0082715A" w:rsidRPr="00DA5E1C" w:rsidRDefault="0082715A" w:rsidP="00F43E92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DA5E1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82715A" w:rsidRPr="00DA5E1C" w:rsidRDefault="0082715A" w:rsidP="00F43E92">
            <w:pPr>
              <w:rPr>
                <w:b/>
                <w:sz w:val="20"/>
                <w:szCs w:val="20"/>
              </w:rPr>
            </w:pPr>
            <w:r w:rsidRPr="00DA5E1C">
              <w:rPr>
                <w:b/>
                <w:bCs/>
                <w:sz w:val="20"/>
                <w:szCs w:val="20"/>
              </w:rPr>
              <w:t>Требования к условиям эксплуатации</w:t>
            </w:r>
          </w:p>
        </w:tc>
        <w:tc>
          <w:tcPr>
            <w:tcW w:w="11435" w:type="dxa"/>
            <w:gridSpan w:val="4"/>
            <w:vAlign w:val="center"/>
          </w:tcPr>
          <w:p w:rsidR="0082715A" w:rsidRPr="00DA5E1C" w:rsidRDefault="0082715A" w:rsidP="00510CA0">
            <w:pPr>
              <w:rPr>
                <w:sz w:val="20"/>
                <w:szCs w:val="20"/>
              </w:rPr>
            </w:pPr>
          </w:p>
        </w:tc>
      </w:tr>
      <w:tr w:rsidR="0082715A" w:rsidRPr="00DA5E1C" w:rsidTr="009C5CDC">
        <w:trPr>
          <w:trHeight w:val="470"/>
        </w:trPr>
        <w:tc>
          <w:tcPr>
            <w:tcW w:w="709" w:type="dxa"/>
            <w:vAlign w:val="center"/>
          </w:tcPr>
          <w:p w:rsidR="0082715A" w:rsidRPr="00DA5E1C" w:rsidRDefault="0082715A" w:rsidP="00F43E92">
            <w:pPr>
              <w:jc w:val="center"/>
              <w:rPr>
                <w:b/>
                <w:sz w:val="20"/>
                <w:szCs w:val="20"/>
              </w:rPr>
            </w:pPr>
            <w:r w:rsidRPr="00DA5E1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:rsidR="0082715A" w:rsidRPr="00DA5E1C" w:rsidRDefault="0082715A" w:rsidP="00F43E92">
            <w:pPr>
              <w:rPr>
                <w:b/>
                <w:sz w:val="20"/>
                <w:szCs w:val="20"/>
              </w:rPr>
            </w:pPr>
            <w:r w:rsidRPr="00DA5E1C">
              <w:rPr>
                <w:b/>
                <w:sz w:val="20"/>
                <w:szCs w:val="20"/>
              </w:rPr>
              <w:t xml:space="preserve">Условия осуществления поставки МТ </w:t>
            </w:r>
          </w:p>
          <w:p w:rsidR="0082715A" w:rsidRPr="00DA5E1C" w:rsidRDefault="0082715A" w:rsidP="00943E91">
            <w:pPr>
              <w:rPr>
                <w:i/>
                <w:sz w:val="20"/>
                <w:szCs w:val="20"/>
              </w:rPr>
            </w:pPr>
            <w:r w:rsidRPr="00DA5E1C">
              <w:rPr>
                <w:i/>
                <w:sz w:val="20"/>
                <w:szCs w:val="20"/>
              </w:rPr>
              <w:t>(в соответствии с ИНКОТЕРМС 2010)</w:t>
            </w:r>
          </w:p>
        </w:tc>
        <w:tc>
          <w:tcPr>
            <w:tcW w:w="11435" w:type="dxa"/>
            <w:gridSpan w:val="4"/>
            <w:vAlign w:val="center"/>
          </w:tcPr>
          <w:p w:rsidR="0082715A" w:rsidRPr="001C4EC3" w:rsidRDefault="0082715A" w:rsidP="00910366">
            <w:pPr>
              <w:jc w:val="center"/>
              <w:rPr>
                <w:sz w:val="20"/>
                <w:szCs w:val="20"/>
              </w:rPr>
            </w:pPr>
            <w:r w:rsidRPr="001C4EC3">
              <w:rPr>
                <w:sz w:val="20"/>
                <w:szCs w:val="20"/>
                <w:lang w:val="en-US"/>
              </w:rPr>
              <w:t>DDP</w:t>
            </w:r>
          </w:p>
          <w:p w:rsidR="001C4EC3" w:rsidRDefault="0082715A" w:rsidP="001C4EC3">
            <w:pPr>
              <w:jc w:val="center"/>
              <w:rPr>
                <w:sz w:val="20"/>
                <w:szCs w:val="20"/>
              </w:rPr>
            </w:pPr>
            <w:r w:rsidRPr="001C4EC3">
              <w:rPr>
                <w:sz w:val="20"/>
                <w:szCs w:val="20"/>
              </w:rPr>
              <w:t xml:space="preserve">Адрес: г. </w:t>
            </w:r>
            <w:proofErr w:type="spellStart"/>
            <w:r w:rsidR="001C4EC3">
              <w:rPr>
                <w:sz w:val="20"/>
                <w:szCs w:val="20"/>
              </w:rPr>
              <w:t>Костанайская</w:t>
            </w:r>
            <w:proofErr w:type="spellEnd"/>
            <w:r w:rsidR="001C4EC3">
              <w:rPr>
                <w:sz w:val="20"/>
                <w:szCs w:val="20"/>
              </w:rPr>
              <w:t xml:space="preserve"> область, </w:t>
            </w:r>
            <w:proofErr w:type="spellStart"/>
            <w:r w:rsidR="001C4EC3">
              <w:rPr>
                <w:sz w:val="20"/>
                <w:szCs w:val="20"/>
              </w:rPr>
              <w:t>Карасуский</w:t>
            </w:r>
            <w:proofErr w:type="spellEnd"/>
            <w:r w:rsidR="001C4EC3">
              <w:rPr>
                <w:sz w:val="20"/>
                <w:szCs w:val="20"/>
              </w:rPr>
              <w:t xml:space="preserve"> </w:t>
            </w:r>
            <w:proofErr w:type="spellStart"/>
            <w:r w:rsidR="001C4EC3">
              <w:rPr>
                <w:sz w:val="20"/>
                <w:szCs w:val="20"/>
              </w:rPr>
              <w:t>р-он,с</w:t>
            </w:r>
            <w:proofErr w:type="gramStart"/>
            <w:r w:rsidR="001C4EC3">
              <w:rPr>
                <w:sz w:val="20"/>
                <w:szCs w:val="20"/>
              </w:rPr>
              <w:t>.К</w:t>
            </w:r>
            <w:proofErr w:type="gramEnd"/>
            <w:r w:rsidR="001C4EC3">
              <w:rPr>
                <w:sz w:val="20"/>
                <w:szCs w:val="20"/>
              </w:rPr>
              <w:t>арасу</w:t>
            </w:r>
            <w:proofErr w:type="spellEnd"/>
            <w:r w:rsidR="001C4EC3">
              <w:rPr>
                <w:sz w:val="20"/>
                <w:szCs w:val="20"/>
              </w:rPr>
              <w:t xml:space="preserve"> </w:t>
            </w:r>
            <w:proofErr w:type="spellStart"/>
            <w:r w:rsidR="001C4EC3">
              <w:rPr>
                <w:sz w:val="20"/>
                <w:szCs w:val="20"/>
              </w:rPr>
              <w:t>ул.Т.Рамазанова</w:t>
            </w:r>
            <w:proofErr w:type="spellEnd"/>
            <w:r w:rsidR="001C4EC3">
              <w:rPr>
                <w:sz w:val="20"/>
                <w:szCs w:val="20"/>
              </w:rPr>
              <w:t xml:space="preserve"> 2 </w:t>
            </w:r>
          </w:p>
          <w:p w:rsidR="0082715A" w:rsidRPr="00BE2B72" w:rsidRDefault="0082715A" w:rsidP="00910366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2715A" w:rsidRPr="00BE2B72" w:rsidRDefault="0082715A" w:rsidP="009103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2715A" w:rsidRPr="00DA5E1C" w:rsidTr="009C5CDC">
        <w:trPr>
          <w:trHeight w:val="470"/>
        </w:trPr>
        <w:tc>
          <w:tcPr>
            <w:tcW w:w="709" w:type="dxa"/>
            <w:vAlign w:val="center"/>
          </w:tcPr>
          <w:p w:rsidR="0082715A" w:rsidRPr="00DA5E1C" w:rsidRDefault="0082715A" w:rsidP="00F43E92">
            <w:pPr>
              <w:jc w:val="center"/>
              <w:rPr>
                <w:b/>
                <w:sz w:val="20"/>
                <w:szCs w:val="20"/>
              </w:rPr>
            </w:pPr>
            <w:r w:rsidRPr="00DA5E1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  <w:vAlign w:val="center"/>
          </w:tcPr>
          <w:p w:rsidR="0082715A" w:rsidRPr="00DA5E1C" w:rsidRDefault="0082715A" w:rsidP="00F43E92">
            <w:pPr>
              <w:rPr>
                <w:b/>
                <w:sz w:val="20"/>
                <w:szCs w:val="20"/>
              </w:rPr>
            </w:pPr>
            <w:r w:rsidRPr="00DA5E1C">
              <w:rPr>
                <w:b/>
                <w:sz w:val="20"/>
                <w:szCs w:val="20"/>
              </w:rPr>
              <w:t xml:space="preserve">Срок поставки МТ и место дислокации </w:t>
            </w:r>
          </w:p>
        </w:tc>
        <w:tc>
          <w:tcPr>
            <w:tcW w:w="11435" w:type="dxa"/>
            <w:gridSpan w:val="4"/>
            <w:vAlign w:val="center"/>
          </w:tcPr>
          <w:p w:rsidR="0082715A" w:rsidRPr="001C4EC3" w:rsidRDefault="001C4EC3" w:rsidP="00F43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E2B72" w:rsidRPr="001C4EC3">
              <w:rPr>
                <w:sz w:val="20"/>
                <w:szCs w:val="20"/>
              </w:rPr>
              <w:t>0</w:t>
            </w:r>
            <w:bookmarkStart w:id="0" w:name="_GoBack"/>
            <w:bookmarkEnd w:id="0"/>
            <w:r w:rsidR="0082715A" w:rsidRPr="001C4EC3">
              <w:rPr>
                <w:sz w:val="20"/>
                <w:szCs w:val="20"/>
              </w:rPr>
              <w:t xml:space="preserve"> календарных дней</w:t>
            </w:r>
          </w:p>
          <w:p w:rsidR="001C4EC3" w:rsidRDefault="0082715A" w:rsidP="001C4EC3">
            <w:pPr>
              <w:jc w:val="center"/>
              <w:rPr>
                <w:sz w:val="20"/>
                <w:szCs w:val="20"/>
              </w:rPr>
            </w:pPr>
            <w:r w:rsidRPr="001C4EC3">
              <w:rPr>
                <w:sz w:val="20"/>
                <w:szCs w:val="20"/>
              </w:rPr>
              <w:t xml:space="preserve">Адрес: </w:t>
            </w:r>
            <w:proofErr w:type="spellStart"/>
            <w:r w:rsidR="001C4EC3">
              <w:rPr>
                <w:sz w:val="20"/>
                <w:szCs w:val="20"/>
              </w:rPr>
              <w:t>Костанайская</w:t>
            </w:r>
            <w:proofErr w:type="spellEnd"/>
            <w:r w:rsidR="001C4EC3">
              <w:rPr>
                <w:sz w:val="20"/>
                <w:szCs w:val="20"/>
              </w:rPr>
              <w:t xml:space="preserve"> область, </w:t>
            </w:r>
            <w:proofErr w:type="spellStart"/>
            <w:r w:rsidR="001C4EC3">
              <w:rPr>
                <w:sz w:val="20"/>
                <w:szCs w:val="20"/>
              </w:rPr>
              <w:t>Карасуский</w:t>
            </w:r>
            <w:proofErr w:type="spellEnd"/>
            <w:r w:rsidR="001C4EC3">
              <w:rPr>
                <w:sz w:val="20"/>
                <w:szCs w:val="20"/>
              </w:rPr>
              <w:t xml:space="preserve"> </w:t>
            </w:r>
            <w:proofErr w:type="spellStart"/>
            <w:r w:rsidR="001C4EC3">
              <w:rPr>
                <w:sz w:val="20"/>
                <w:szCs w:val="20"/>
              </w:rPr>
              <w:t>р-он,с</w:t>
            </w:r>
            <w:proofErr w:type="gramStart"/>
            <w:r w:rsidR="001C4EC3">
              <w:rPr>
                <w:sz w:val="20"/>
                <w:szCs w:val="20"/>
              </w:rPr>
              <w:t>.К</w:t>
            </w:r>
            <w:proofErr w:type="gramEnd"/>
            <w:r w:rsidR="001C4EC3">
              <w:rPr>
                <w:sz w:val="20"/>
                <w:szCs w:val="20"/>
              </w:rPr>
              <w:t>арасу</w:t>
            </w:r>
            <w:proofErr w:type="spellEnd"/>
            <w:r w:rsidR="001C4EC3">
              <w:rPr>
                <w:sz w:val="20"/>
                <w:szCs w:val="20"/>
              </w:rPr>
              <w:t xml:space="preserve"> </w:t>
            </w:r>
            <w:proofErr w:type="spellStart"/>
            <w:r w:rsidR="001C4EC3">
              <w:rPr>
                <w:sz w:val="20"/>
                <w:szCs w:val="20"/>
              </w:rPr>
              <w:t>ул.Т.Рамазанова</w:t>
            </w:r>
            <w:proofErr w:type="spellEnd"/>
            <w:r w:rsidR="001C4EC3">
              <w:rPr>
                <w:sz w:val="20"/>
                <w:szCs w:val="20"/>
              </w:rPr>
              <w:t xml:space="preserve"> 2 </w:t>
            </w:r>
          </w:p>
          <w:p w:rsidR="0082715A" w:rsidRPr="00BE2B72" w:rsidRDefault="0082715A" w:rsidP="007B6F9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2715A" w:rsidRPr="00DA5E1C" w:rsidTr="009C5CDC">
        <w:trPr>
          <w:trHeight w:val="136"/>
        </w:trPr>
        <w:tc>
          <w:tcPr>
            <w:tcW w:w="709" w:type="dxa"/>
            <w:vAlign w:val="center"/>
          </w:tcPr>
          <w:p w:rsidR="0082715A" w:rsidRPr="00DA5E1C" w:rsidRDefault="0082715A" w:rsidP="00F43E92">
            <w:pPr>
              <w:jc w:val="center"/>
              <w:rPr>
                <w:b/>
                <w:sz w:val="20"/>
                <w:szCs w:val="20"/>
              </w:rPr>
            </w:pPr>
            <w:r w:rsidRPr="00DA5E1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60" w:type="dxa"/>
            <w:vAlign w:val="center"/>
          </w:tcPr>
          <w:p w:rsidR="0082715A" w:rsidRPr="00DA5E1C" w:rsidRDefault="0082715A" w:rsidP="00D02569">
            <w:pPr>
              <w:rPr>
                <w:sz w:val="20"/>
                <w:szCs w:val="20"/>
              </w:rPr>
            </w:pPr>
            <w:r w:rsidRPr="00DA5E1C">
              <w:rPr>
                <w:b/>
                <w:sz w:val="20"/>
                <w:szCs w:val="20"/>
              </w:rPr>
              <w:t>Условия гарантийного сервисного обслуживания МТ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1435" w:type="dxa"/>
            <w:gridSpan w:val="4"/>
            <w:vAlign w:val="center"/>
          </w:tcPr>
          <w:p w:rsidR="0082715A" w:rsidRPr="00DA5E1C" w:rsidRDefault="0082715A" w:rsidP="00F43E92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Гарантийное сервисное обслуживание МТ не менее </w:t>
            </w:r>
            <w:r w:rsidR="00E9333F" w:rsidRPr="001C4EC3">
              <w:rPr>
                <w:sz w:val="20"/>
                <w:szCs w:val="20"/>
              </w:rPr>
              <w:t>24</w:t>
            </w:r>
            <w:r w:rsidRPr="001C4EC3">
              <w:rPr>
                <w:sz w:val="20"/>
                <w:szCs w:val="20"/>
              </w:rPr>
              <w:t xml:space="preserve"> месяцев</w:t>
            </w:r>
            <w:r w:rsidRPr="00DA5E1C">
              <w:rPr>
                <w:sz w:val="20"/>
                <w:szCs w:val="20"/>
              </w:rPr>
              <w:t xml:space="preserve">. </w:t>
            </w:r>
          </w:p>
          <w:p w:rsidR="0082715A" w:rsidRPr="00DA5E1C" w:rsidRDefault="0082715A" w:rsidP="00F43E92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82715A" w:rsidRPr="00DA5E1C" w:rsidRDefault="0082715A" w:rsidP="00F43E92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- замену отработавших ресурс составных частей;</w:t>
            </w:r>
          </w:p>
          <w:p w:rsidR="0082715A" w:rsidRPr="00DA5E1C" w:rsidRDefault="0082715A" w:rsidP="00F43E92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- замене или восстановлении отдельных частей МТ;</w:t>
            </w:r>
          </w:p>
          <w:p w:rsidR="0082715A" w:rsidRPr="00DA5E1C" w:rsidRDefault="0082715A" w:rsidP="00F43E92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- настройку и регулировку изделия; специфические для данного изделия работы и т.п.;</w:t>
            </w:r>
          </w:p>
          <w:p w:rsidR="0082715A" w:rsidRPr="00DA5E1C" w:rsidRDefault="0082715A" w:rsidP="00F43E92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- чистку, смазку и при необходимости переборку основных механизмов и узлов;</w:t>
            </w:r>
          </w:p>
          <w:p w:rsidR="0082715A" w:rsidRPr="00DA5E1C" w:rsidRDefault="0082715A" w:rsidP="00F43E92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- 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</w:t>
            </w:r>
          </w:p>
          <w:p w:rsidR="0082715A" w:rsidRPr="00DA5E1C" w:rsidRDefault="0082715A" w:rsidP="00F43E92">
            <w:pPr>
              <w:rPr>
                <w:sz w:val="20"/>
                <w:szCs w:val="20"/>
              </w:rPr>
            </w:pPr>
            <w:r w:rsidRPr="00DA5E1C">
              <w:rPr>
                <w:sz w:val="20"/>
                <w:szCs w:val="20"/>
              </w:rPr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</w:tbl>
    <w:p w:rsidR="0082715A" w:rsidRDefault="0082715A" w:rsidP="00BE3252">
      <w:pPr>
        <w:rPr>
          <w:b/>
          <w:bCs/>
          <w:lang w:eastAsia="ko-KR"/>
        </w:rPr>
      </w:pPr>
    </w:p>
    <w:p w:rsidR="0082715A" w:rsidRPr="00BE3252" w:rsidRDefault="0082715A" w:rsidP="007A6CA5">
      <w:pPr>
        <w:rPr>
          <w:i/>
        </w:rPr>
        <w:sectPr w:rsidR="0082715A" w:rsidRPr="00BE3252" w:rsidSect="00F43E92">
          <w:pgSz w:w="16838" w:h="11906" w:orient="landscape" w:code="9"/>
          <w:pgMar w:top="851" w:right="1134" w:bottom="1134" w:left="1134" w:header="720" w:footer="709" w:gutter="0"/>
          <w:cols w:space="708"/>
          <w:docGrid w:linePitch="360"/>
        </w:sectPr>
      </w:pPr>
    </w:p>
    <w:p w:rsidR="0082715A" w:rsidRDefault="0082715A" w:rsidP="00910366"/>
    <w:sectPr w:rsidR="0082715A" w:rsidSect="002F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6154"/>
    <w:multiLevelType w:val="multilevel"/>
    <w:tmpl w:val="8C04EAE8"/>
    <w:lvl w:ilvl="0">
      <w:start w:val="5"/>
      <w:numFmt w:val="bullet"/>
      <w:lvlText w:val="-"/>
      <w:lvlJc w:val="left"/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rPr>
        <w:rFonts w:ascii="Courier New" w:hAnsi="Courier New"/>
        <w:sz w:val="24"/>
      </w:rPr>
    </w:lvl>
    <w:lvl w:ilvl="2">
      <w:start w:val="1"/>
      <w:numFmt w:val="bullet"/>
      <w:lvlText w:val="§"/>
      <w:lvlJc w:val="left"/>
      <w:rPr>
        <w:rFonts w:ascii="Wingdings" w:hAnsi="Wingdings"/>
        <w:sz w:val="24"/>
      </w:rPr>
    </w:lvl>
    <w:lvl w:ilvl="3">
      <w:start w:val="1"/>
      <w:numFmt w:val="bullet"/>
      <w:lvlText w:val="·"/>
      <w:lvlJc w:val="left"/>
      <w:rPr>
        <w:rFonts w:ascii="Symbol" w:hAnsi="Symbol"/>
        <w:sz w:val="24"/>
      </w:rPr>
    </w:lvl>
    <w:lvl w:ilvl="4">
      <w:start w:val="1"/>
      <w:numFmt w:val="bullet"/>
      <w:lvlText w:val="o"/>
      <w:lvlJc w:val="left"/>
      <w:rPr>
        <w:rFonts w:ascii="Courier New" w:hAnsi="Courier New"/>
        <w:sz w:val="24"/>
      </w:rPr>
    </w:lvl>
    <w:lvl w:ilvl="5">
      <w:start w:val="1"/>
      <w:numFmt w:val="bullet"/>
      <w:lvlText w:val="§"/>
      <w:lvlJc w:val="left"/>
      <w:rPr>
        <w:rFonts w:ascii="Wingdings" w:hAnsi="Wingdings"/>
        <w:sz w:val="24"/>
      </w:rPr>
    </w:lvl>
    <w:lvl w:ilvl="6">
      <w:start w:val="1"/>
      <w:numFmt w:val="bullet"/>
      <w:lvlText w:val="·"/>
      <w:lvlJc w:val="left"/>
      <w:rPr>
        <w:rFonts w:ascii="Symbol" w:hAnsi="Symbol"/>
        <w:sz w:val="24"/>
      </w:rPr>
    </w:lvl>
    <w:lvl w:ilvl="7">
      <w:start w:val="1"/>
      <w:numFmt w:val="bullet"/>
      <w:lvlText w:val="o"/>
      <w:lvlJc w:val="left"/>
      <w:rPr>
        <w:rFonts w:ascii="Courier New" w:hAnsi="Courier New"/>
        <w:sz w:val="24"/>
      </w:rPr>
    </w:lvl>
    <w:lvl w:ilvl="8">
      <w:start w:val="1"/>
      <w:numFmt w:val="bullet"/>
      <w:lvlText w:val="§"/>
      <w:lvlJc w:val="left"/>
      <w:rPr>
        <w:rFonts w:ascii="Wingdings" w:hAnsi="Wingdings"/>
        <w:sz w:val="24"/>
      </w:rPr>
    </w:lvl>
  </w:abstractNum>
  <w:abstractNum w:abstractNumId="1">
    <w:nsid w:val="2D9C6866"/>
    <w:multiLevelType w:val="singleLevel"/>
    <w:tmpl w:val="079E8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>
    <w:nsid w:val="2DAE3196"/>
    <w:multiLevelType w:val="multilevel"/>
    <w:tmpl w:val="F6248DCE"/>
    <w:lvl w:ilvl="0">
      <w:numFmt w:val="bullet"/>
      <w:lvlText w:val="-"/>
      <w:lvlJc w:val="left"/>
      <w:rPr>
        <w:rFonts w:ascii="MS Mincho" w:eastAsia="MS Mincho"/>
        <w:sz w:val="24"/>
      </w:rPr>
    </w:lvl>
    <w:lvl w:ilvl="1">
      <w:start w:val="1"/>
      <w:numFmt w:val="bullet"/>
      <w:lvlText w:val="o"/>
      <w:lvlJc w:val="left"/>
      <w:rPr>
        <w:rFonts w:ascii="Courier New" w:hAnsi="Courier New"/>
        <w:sz w:val="24"/>
      </w:rPr>
    </w:lvl>
    <w:lvl w:ilvl="2">
      <w:start w:val="1"/>
      <w:numFmt w:val="bullet"/>
      <w:lvlText w:val="§"/>
      <w:lvlJc w:val="left"/>
      <w:rPr>
        <w:rFonts w:ascii="Wingdings" w:hAnsi="Wingdings"/>
        <w:sz w:val="24"/>
      </w:rPr>
    </w:lvl>
    <w:lvl w:ilvl="3">
      <w:start w:val="1"/>
      <w:numFmt w:val="bullet"/>
      <w:lvlText w:val="·"/>
      <w:lvlJc w:val="left"/>
      <w:rPr>
        <w:rFonts w:ascii="Symbol" w:hAnsi="Symbol"/>
        <w:sz w:val="24"/>
      </w:rPr>
    </w:lvl>
    <w:lvl w:ilvl="4">
      <w:start w:val="1"/>
      <w:numFmt w:val="bullet"/>
      <w:lvlText w:val="o"/>
      <w:lvlJc w:val="left"/>
      <w:rPr>
        <w:rFonts w:ascii="Courier New" w:hAnsi="Courier New"/>
        <w:sz w:val="24"/>
      </w:rPr>
    </w:lvl>
    <w:lvl w:ilvl="5">
      <w:start w:val="1"/>
      <w:numFmt w:val="bullet"/>
      <w:lvlText w:val="§"/>
      <w:lvlJc w:val="left"/>
      <w:rPr>
        <w:rFonts w:ascii="Wingdings" w:hAnsi="Wingdings"/>
        <w:sz w:val="24"/>
      </w:rPr>
    </w:lvl>
    <w:lvl w:ilvl="6">
      <w:start w:val="1"/>
      <w:numFmt w:val="bullet"/>
      <w:lvlText w:val="·"/>
      <w:lvlJc w:val="left"/>
      <w:rPr>
        <w:rFonts w:ascii="Symbol" w:hAnsi="Symbol"/>
        <w:sz w:val="24"/>
      </w:rPr>
    </w:lvl>
    <w:lvl w:ilvl="7">
      <w:start w:val="1"/>
      <w:numFmt w:val="bullet"/>
      <w:lvlText w:val="o"/>
      <w:lvlJc w:val="left"/>
      <w:rPr>
        <w:rFonts w:ascii="Courier New" w:hAnsi="Courier New"/>
        <w:sz w:val="24"/>
      </w:rPr>
    </w:lvl>
    <w:lvl w:ilvl="8">
      <w:start w:val="1"/>
      <w:numFmt w:val="bullet"/>
      <w:lvlText w:val="§"/>
      <w:lvlJc w:val="left"/>
      <w:rPr>
        <w:rFonts w:ascii="Wingdings" w:hAnsi="Wingdings"/>
        <w:sz w:val="24"/>
      </w:rPr>
    </w:lvl>
  </w:abstractNum>
  <w:abstractNum w:abstractNumId="3">
    <w:nsid w:val="4A0C0156"/>
    <w:multiLevelType w:val="multilevel"/>
    <w:tmpl w:val="00000001"/>
    <w:name w:val="List1242300758_1"/>
    <w:lvl w:ilvl="0">
      <w:start w:val="1"/>
      <w:numFmt w:val="decimal"/>
      <w:lvlText w:val="%1."/>
      <w:lvlJc w:val="left"/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rPr>
        <w:rFonts w:ascii="Arial" w:hAnsi="Arial" w:cs="Arial"/>
        <w:sz w:val="22"/>
        <w:szCs w:val="22"/>
      </w:rPr>
    </w:lvl>
  </w:abstractNum>
  <w:abstractNum w:abstractNumId="4">
    <w:nsid w:val="4C931EBC"/>
    <w:multiLevelType w:val="multilevel"/>
    <w:tmpl w:val="00000005"/>
    <w:name w:val="List1284710076_1"/>
    <w:lvl w:ilvl="0">
      <w:start w:val="1"/>
      <w:numFmt w:val="decimal"/>
      <w:lvlText w:val="%1."/>
      <w:lvlJc w:val="left"/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rPr>
        <w:rFonts w:ascii="Arial" w:hAnsi="Arial" w:cs="Arial"/>
        <w:sz w:val="22"/>
        <w:szCs w:val="22"/>
      </w:rPr>
    </w:lvl>
  </w:abstractNum>
  <w:abstractNum w:abstractNumId="5">
    <w:nsid w:val="586550A8"/>
    <w:multiLevelType w:val="hybridMultilevel"/>
    <w:tmpl w:val="0DB2EA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ED60B0C"/>
    <w:multiLevelType w:val="hybridMultilevel"/>
    <w:tmpl w:val="002E2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AE7B0F"/>
    <w:multiLevelType w:val="hybridMultilevel"/>
    <w:tmpl w:val="A70CF6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272F0"/>
    <w:multiLevelType w:val="singleLevel"/>
    <w:tmpl w:val="079E8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>
    <w:nsid w:val="7F7921A1"/>
    <w:multiLevelType w:val="hybridMultilevel"/>
    <w:tmpl w:val="A3684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  <w:lvlOverride w:ilvl="0">
      <w:lvl w:ilvl="0">
        <w:start w:val="1"/>
        <w:numFmt w:val="bullet"/>
        <w:lvlText w:val="-"/>
        <w:lvlJc w:val="left"/>
        <w:rPr>
          <w:rFonts w:ascii="Arial" w:hAnsi="Arial"/>
          <w:sz w:val="22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ascii="Arial" w:hAnsi="Arial" w:cs="Arial"/>
          <w:sz w:val="22"/>
          <w:szCs w:val="22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Arial" w:hAnsi="Arial" w:cs="Arial"/>
          <w:sz w:val="22"/>
          <w:szCs w:val="22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hAnsi="Arial" w:cs="Arial"/>
          <w:sz w:val="22"/>
          <w:szCs w:val="22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ascii="Arial" w:hAnsi="Arial" w:cs="Arial"/>
          <w:sz w:val="22"/>
          <w:szCs w:val="22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ascii="Arial" w:hAnsi="Arial" w:cs="Arial"/>
          <w:sz w:val="22"/>
          <w:szCs w:val="22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hAnsi="Arial" w:cs="Arial"/>
          <w:sz w:val="22"/>
          <w:szCs w:val="22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ascii="Arial" w:hAnsi="Arial" w:cs="Arial"/>
          <w:sz w:val="22"/>
          <w:szCs w:val="22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ascii="Arial" w:hAnsi="Arial" w:cs="Arial"/>
          <w:sz w:val="22"/>
          <w:szCs w:val="22"/>
        </w:rPr>
      </w:lvl>
    </w:lvlOverride>
  </w:num>
  <w:num w:numId="5">
    <w:abstractNumId w:val="0"/>
  </w:num>
  <w:num w:numId="6">
    <w:abstractNumId w:val="2"/>
  </w:num>
  <w:num w:numId="7">
    <w:abstractNumId w:val="4"/>
    <w:lvlOverride w:ilvl="0">
      <w:startOverride w:val="1"/>
      <w:lvl w:ilvl="0">
        <w:start w:val="1"/>
        <w:numFmt w:val="bullet"/>
        <w:lvlText w:val="-"/>
        <w:lvlJc w:val="left"/>
        <w:rPr>
          <w:rFonts w:ascii="Arial" w:hAnsi="Arial"/>
          <w:sz w:val="22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ascii="Arial" w:hAnsi="Arial" w:cs="Arial"/>
          <w:sz w:val="22"/>
          <w:szCs w:val="22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ascii="Arial" w:hAnsi="Arial" w:cs="Arial"/>
          <w:sz w:val="22"/>
          <w:szCs w:val="22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ascii="Arial" w:hAnsi="Arial" w:cs="Arial"/>
          <w:sz w:val="22"/>
          <w:szCs w:val="22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ascii="Arial" w:hAnsi="Arial" w:cs="Arial"/>
          <w:sz w:val="22"/>
          <w:szCs w:val="22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ascii="Arial" w:hAnsi="Arial" w:cs="Arial"/>
          <w:sz w:val="22"/>
          <w:szCs w:val="22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ascii="Arial" w:hAnsi="Arial" w:cs="Arial"/>
          <w:sz w:val="22"/>
          <w:szCs w:val="22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ascii="Arial" w:hAnsi="Arial" w:cs="Arial"/>
          <w:sz w:val="22"/>
          <w:szCs w:val="22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rPr>
          <w:rFonts w:ascii="Arial" w:hAnsi="Arial" w:cs="Arial"/>
          <w:sz w:val="22"/>
          <w:szCs w:val="22"/>
        </w:rPr>
      </w:lvl>
    </w:lvlOverride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252"/>
    <w:rsid w:val="00006D5C"/>
    <w:rsid w:val="00034EC1"/>
    <w:rsid w:val="00040E4A"/>
    <w:rsid w:val="00060CF7"/>
    <w:rsid w:val="000718AD"/>
    <w:rsid w:val="000770FA"/>
    <w:rsid w:val="00081CA5"/>
    <w:rsid w:val="0008793D"/>
    <w:rsid w:val="000C4C02"/>
    <w:rsid w:val="000C758C"/>
    <w:rsid w:val="00106D30"/>
    <w:rsid w:val="0014029B"/>
    <w:rsid w:val="00165DB0"/>
    <w:rsid w:val="00170DD8"/>
    <w:rsid w:val="00175E62"/>
    <w:rsid w:val="00183378"/>
    <w:rsid w:val="001B3E3C"/>
    <w:rsid w:val="001C4EC3"/>
    <w:rsid w:val="001D60D6"/>
    <w:rsid w:val="001D67CC"/>
    <w:rsid w:val="00204523"/>
    <w:rsid w:val="00204688"/>
    <w:rsid w:val="0022140F"/>
    <w:rsid w:val="00263F96"/>
    <w:rsid w:val="00270426"/>
    <w:rsid w:val="002C2698"/>
    <w:rsid w:val="002F73BE"/>
    <w:rsid w:val="0031385E"/>
    <w:rsid w:val="00344529"/>
    <w:rsid w:val="00397BA0"/>
    <w:rsid w:val="003E495B"/>
    <w:rsid w:val="004607E2"/>
    <w:rsid w:val="004A4AAF"/>
    <w:rsid w:val="004A6633"/>
    <w:rsid w:val="004F533A"/>
    <w:rsid w:val="00510CA0"/>
    <w:rsid w:val="00525553"/>
    <w:rsid w:val="0059187E"/>
    <w:rsid w:val="005A37AF"/>
    <w:rsid w:val="005A5B33"/>
    <w:rsid w:val="005B6DDB"/>
    <w:rsid w:val="005F4FC3"/>
    <w:rsid w:val="006A56CF"/>
    <w:rsid w:val="006C240F"/>
    <w:rsid w:val="006C3525"/>
    <w:rsid w:val="00737379"/>
    <w:rsid w:val="00764A4B"/>
    <w:rsid w:val="0076704A"/>
    <w:rsid w:val="00776F2C"/>
    <w:rsid w:val="00786FA4"/>
    <w:rsid w:val="00797F0D"/>
    <w:rsid w:val="007A6CA5"/>
    <w:rsid w:val="007B6F94"/>
    <w:rsid w:val="007C3458"/>
    <w:rsid w:val="007D5C34"/>
    <w:rsid w:val="00823107"/>
    <w:rsid w:val="0082715A"/>
    <w:rsid w:val="00845661"/>
    <w:rsid w:val="008619BF"/>
    <w:rsid w:val="00870D99"/>
    <w:rsid w:val="00903C82"/>
    <w:rsid w:val="00910366"/>
    <w:rsid w:val="00913DB6"/>
    <w:rsid w:val="00943E91"/>
    <w:rsid w:val="00954C83"/>
    <w:rsid w:val="009C5CDC"/>
    <w:rsid w:val="00A6030F"/>
    <w:rsid w:val="00B03244"/>
    <w:rsid w:val="00B06571"/>
    <w:rsid w:val="00B254BC"/>
    <w:rsid w:val="00B64116"/>
    <w:rsid w:val="00B771D7"/>
    <w:rsid w:val="00BE2B72"/>
    <w:rsid w:val="00BE3252"/>
    <w:rsid w:val="00C41E88"/>
    <w:rsid w:val="00C56656"/>
    <w:rsid w:val="00CB0AB1"/>
    <w:rsid w:val="00CD76AE"/>
    <w:rsid w:val="00CF765E"/>
    <w:rsid w:val="00D02569"/>
    <w:rsid w:val="00D02984"/>
    <w:rsid w:val="00D34081"/>
    <w:rsid w:val="00D419CC"/>
    <w:rsid w:val="00D46C9A"/>
    <w:rsid w:val="00D7481A"/>
    <w:rsid w:val="00DA5E1C"/>
    <w:rsid w:val="00DC1EBF"/>
    <w:rsid w:val="00E33893"/>
    <w:rsid w:val="00E6238A"/>
    <w:rsid w:val="00E9333F"/>
    <w:rsid w:val="00EE7C44"/>
    <w:rsid w:val="00F13199"/>
    <w:rsid w:val="00F43E92"/>
    <w:rsid w:val="00F66381"/>
    <w:rsid w:val="00F9527D"/>
    <w:rsid w:val="00FA0D22"/>
    <w:rsid w:val="00FC4415"/>
    <w:rsid w:val="00FF5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6CA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3252"/>
    <w:pPr>
      <w:keepNext/>
      <w:autoSpaceDE w:val="0"/>
      <w:autoSpaceDN w:val="0"/>
      <w:adjustRightInd w:val="0"/>
      <w:ind w:firstLine="720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6CA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BE3252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BE3252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BE3252"/>
    <w:rPr>
      <w:rFonts w:ascii="Times New Roman" w:hAnsi="Times New Roman"/>
      <w:sz w:val="24"/>
      <w:lang w:eastAsia="ru-RU"/>
    </w:rPr>
  </w:style>
  <w:style w:type="paragraph" w:customStyle="1" w:styleId="11">
    <w:name w:val="Текст выноски1"/>
    <w:basedOn w:val="a"/>
    <w:uiPriority w:val="99"/>
    <w:rsid w:val="00BE3252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99"/>
    <w:qFormat/>
    <w:rsid w:val="00845661"/>
    <w:pPr>
      <w:ind w:left="720"/>
      <w:contextualSpacing/>
    </w:pPr>
  </w:style>
  <w:style w:type="character" w:customStyle="1" w:styleId="Anrede1IhrZeichen">
    <w:name w:val="Anrede1IhrZeichen"/>
    <w:uiPriority w:val="99"/>
    <w:rsid w:val="00845661"/>
    <w:rPr>
      <w:rFonts w:ascii="Arial" w:hAnsi="Arial" w:cs="Times New Roman"/>
      <w:sz w:val="22"/>
    </w:rPr>
  </w:style>
  <w:style w:type="paragraph" w:customStyle="1" w:styleId="H-TextFormat">
    <w:name w:val="H-TextFormat"/>
    <w:next w:val="a"/>
    <w:uiPriority w:val="99"/>
    <w:rsid w:val="007373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2"/>
      <w:szCs w:val="22"/>
      <w:u w:color="000000"/>
      <w:lang w:val="en-US" w:eastAsia="en-US"/>
    </w:rPr>
  </w:style>
  <w:style w:type="paragraph" w:customStyle="1" w:styleId="layoutPosition">
    <w:name w:val="layout_Position"/>
    <w:basedOn w:val="a"/>
    <w:uiPriority w:val="99"/>
    <w:rsid w:val="005A5B33"/>
    <w:rPr>
      <w:rFonts w:ascii="Arial" w:hAnsi="Arial"/>
      <w:noProof/>
      <w:sz w:val="20"/>
      <w:szCs w:val="20"/>
      <w:lang w:val="de-DE" w:eastAsia="en-US"/>
    </w:rPr>
  </w:style>
  <w:style w:type="paragraph" w:customStyle="1" w:styleId="scfnutzer">
    <w:name w:val="scfnutzer"/>
    <w:basedOn w:val="a"/>
    <w:uiPriority w:val="99"/>
    <w:rsid w:val="005A5B33"/>
    <w:pPr>
      <w:spacing w:line="180" w:lineRule="exact"/>
    </w:pPr>
    <w:rPr>
      <w:rFonts w:ascii="Arial" w:hAnsi="Arial"/>
      <w:noProof/>
      <w:sz w:val="16"/>
      <w:szCs w:val="20"/>
      <w:lang w:val="de-DE" w:eastAsia="de-DE"/>
    </w:rPr>
  </w:style>
  <w:style w:type="character" w:styleId="a6">
    <w:name w:val="Hyperlink"/>
    <w:uiPriority w:val="99"/>
    <w:rsid w:val="0031385E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5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65D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</dc:creator>
  <cp:keywords/>
  <dc:description/>
  <cp:lastModifiedBy>Provizor</cp:lastModifiedBy>
  <cp:revision>19</cp:revision>
  <cp:lastPrinted>2017-03-17T09:06:00Z</cp:lastPrinted>
  <dcterms:created xsi:type="dcterms:W3CDTF">2017-02-03T04:09:00Z</dcterms:created>
  <dcterms:modified xsi:type="dcterms:W3CDTF">2017-04-14T12:04:00Z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-86327072</vt:i4>
  </property>
  <property fmtid="{D5CDD505-2E9C-101B-9397-08002B2CF9AE}" pid="4" name="_EmailSubject">
    <vt:lpwstr>Магнитно-резонансный томограф MAGVUE ELITE 1,5T</vt:lpwstr>
  </property>
  <property fmtid="{D5CDD505-2E9C-101B-9397-08002B2CF9AE}" pid="5" name="_AuthorEmail">
    <vt:lpwstr>konstantin.ossintsev@siemens.com</vt:lpwstr>
  </property>
  <property fmtid="{D5CDD505-2E9C-101B-9397-08002B2CF9AE}" pid="6" name="_AuthorEmailDisplayName">
    <vt:lpwstr>Ossintsev, Konstantin</vt:lpwstr>
  </property>
  <property fmtid="{D5CDD505-2E9C-101B-9397-08002B2CF9AE}" pid="7" name="_ReviewingToolsShownOnce">
    <vt:lpwstr/>
  </property>
</Properties>
</file>