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D2" w:rsidRDefault="00C246D2" w:rsidP="00BE3252">
      <w:pPr>
        <w:jc w:val="center"/>
        <w:rPr>
          <w:b/>
          <w:bCs/>
          <w:color w:val="000000"/>
        </w:rPr>
      </w:pPr>
    </w:p>
    <w:p w:rsidR="00C246D2" w:rsidRPr="001D67CC" w:rsidRDefault="00C246D2" w:rsidP="00BE3252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t>Техническая спецификация</w:t>
      </w:r>
    </w:p>
    <w:p w:rsidR="00C246D2" w:rsidRPr="001D67CC" w:rsidRDefault="00C246D2" w:rsidP="00BE3252">
      <w:pPr>
        <w:pStyle w:val="a3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246D2" w:rsidRDefault="002C3F40" w:rsidP="00A5418B">
      <w:pPr>
        <w:pStyle w:val="a3"/>
        <w:jc w:val="center"/>
        <w:rPr>
          <w:b/>
          <w:bCs/>
        </w:rPr>
      </w:pPr>
      <w:r>
        <w:rPr>
          <w:b/>
          <w:bCs/>
        </w:rPr>
        <w:t>Лот 4</w:t>
      </w:r>
    </w:p>
    <w:p w:rsidR="00A5418B" w:rsidRPr="001D67CC" w:rsidRDefault="00A5418B" w:rsidP="00A5418B">
      <w:pPr>
        <w:pStyle w:val="a3"/>
        <w:jc w:val="center"/>
        <w:rPr>
          <w:b/>
          <w:bCs/>
        </w:rPr>
      </w:pPr>
    </w:p>
    <w:tbl>
      <w:tblPr>
        <w:tblW w:w="15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92"/>
        <w:gridCol w:w="2693"/>
        <w:gridCol w:w="6804"/>
        <w:gridCol w:w="1229"/>
      </w:tblGrid>
      <w:tr w:rsidR="00C246D2" w:rsidRPr="00FE0611" w:rsidTr="00537A23">
        <w:trPr>
          <w:trHeight w:val="409"/>
        </w:trPr>
        <w:tc>
          <w:tcPr>
            <w:tcW w:w="709" w:type="dxa"/>
            <w:shd w:val="clear" w:color="auto" w:fill="BFBFBF"/>
            <w:vAlign w:val="center"/>
          </w:tcPr>
          <w:p w:rsidR="00C246D2" w:rsidRPr="00FE0611" w:rsidRDefault="00C246D2" w:rsidP="00F43E9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061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E0611">
              <w:rPr>
                <w:b/>
                <w:sz w:val="20"/>
                <w:szCs w:val="20"/>
              </w:rPr>
              <w:t>/</w:t>
            </w:r>
            <w:proofErr w:type="spellStart"/>
            <w:r w:rsidRPr="00FE061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BFBFBF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118" w:type="dxa"/>
            <w:gridSpan w:val="4"/>
            <w:shd w:val="clear" w:color="auto" w:fill="BFBFBF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Описание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D71BB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Наименование медицинской техники (далее – МТ) </w:t>
            </w:r>
            <w:r w:rsidRPr="00FE0611">
              <w:rPr>
                <w:i/>
                <w:sz w:val="20"/>
                <w:szCs w:val="20"/>
              </w:rPr>
              <w:t>(в соответствии с государственным реестром МТ с указанием модели, наименования производителя, страны)</w:t>
            </w:r>
          </w:p>
        </w:tc>
        <w:tc>
          <w:tcPr>
            <w:tcW w:w="11118" w:type="dxa"/>
            <w:gridSpan w:val="4"/>
          </w:tcPr>
          <w:p w:rsidR="00C246D2" w:rsidRPr="00FE0611" w:rsidRDefault="00C246D2" w:rsidP="00361038">
            <w:pPr>
              <w:widowControl w:val="0"/>
              <w:autoSpaceDE w:val="0"/>
              <w:autoSpaceDN w:val="0"/>
              <w:adjustRightInd w:val="0"/>
              <w:spacing w:before="30"/>
              <w:rPr>
                <w:bCs/>
                <w:sz w:val="20"/>
                <w:szCs w:val="20"/>
              </w:rPr>
            </w:pPr>
            <w:r w:rsidRPr="00FE0611">
              <w:rPr>
                <w:bCs/>
                <w:sz w:val="20"/>
                <w:szCs w:val="20"/>
              </w:rPr>
              <w:t>Кровать акушерская.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D71BB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Наименование медицинской техники (далее – МТ) </w:t>
            </w:r>
            <w:r w:rsidRPr="00FE0611">
              <w:rPr>
                <w:i/>
                <w:sz w:val="20"/>
                <w:szCs w:val="20"/>
              </w:rPr>
              <w:t>(в соответствии с государственным реестром МТ с указанием модели, наименования производителя, страны)</w:t>
            </w:r>
          </w:p>
        </w:tc>
        <w:tc>
          <w:tcPr>
            <w:tcW w:w="11118" w:type="dxa"/>
            <w:gridSpan w:val="4"/>
          </w:tcPr>
          <w:p w:rsidR="00C246D2" w:rsidRPr="00FE0611" w:rsidRDefault="00C246D2" w:rsidP="00361038">
            <w:pPr>
              <w:pStyle w:val="3"/>
              <w:ind w:firstLine="0"/>
              <w:rPr>
                <w:b w:val="0"/>
                <w:color w:val="auto"/>
                <w:sz w:val="20"/>
                <w:szCs w:val="20"/>
              </w:rPr>
            </w:pPr>
            <w:r w:rsidRPr="00FE0611">
              <w:rPr>
                <w:b w:val="0"/>
                <w:color w:val="auto"/>
                <w:sz w:val="20"/>
                <w:szCs w:val="20"/>
              </w:rPr>
              <w:t>Кровать акушерская.</w:t>
            </w:r>
          </w:p>
        </w:tc>
      </w:tr>
      <w:tr w:rsidR="00C246D2" w:rsidRPr="00FE0611" w:rsidTr="00537A23">
        <w:trPr>
          <w:trHeight w:val="611"/>
        </w:trPr>
        <w:tc>
          <w:tcPr>
            <w:tcW w:w="709" w:type="dxa"/>
            <w:vMerge w:val="restart"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C246D2" w:rsidRPr="00FE0611" w:rsidRDefault="00C246D2" w:rsidP="00F43E92">
            <w:pPr>
              <w:ind w:right="-108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392" w:type="dxa"/>
            <w:vAlign w:val="center"/>
          </w:tcPr>
          <w:p w:rsidR="00C246D2" w:rsidRPr="00FE0611" w:rsidRDefault="00C246D2" w:rsidP="00F43E92">
            <w:pPr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№</w:t>
            </w:r>
          </w:p>
          <w:p w:rsidR="00C246D2" w:rsidRPr="00FE0611" w:rsidRDefault="00C246D2" w:rsidP="00F43E9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FE0611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E0611">
              <w:rPr>
                <w:i/>
                <w:sz w:val="20"/>
                <w:szCs w:val="20"/>
              </w:rPr>
              <w:t>/</w:t>
            </w:r>
            <w:proofErr w:type="spellStart"/>
            <w:r w:rsidRPr="00FE0611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FE0611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FE0611">
              <w:rPr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6804" w:type="dxa"/>
            <w:vAlign w:val="center"/>
          </w:tcPr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FE0611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FE0611">
              <w:rPr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1229" w:type="dxa"/>
            <w:vAlign w:val="center"/>
          </w:tcPr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Требуемое количество</w:t>
            </w:r>
          </w:p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C246D2" w:rsidRPr="00FE0611" w:rsidTr="00537A23">
        <w:trPr>
          <w:trHeight w:val="141"/>
        </w:trPr>
        <w:tc>
          <w:tcPr>
            <w:tcW w:w="709" w:type="dxa"/>
            <w:vMerge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C246D2" w:rsidRPr="00FE0611" w:rsidRDefault="00C246D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118" w:type="dxa"/>
            <w:gridSpan w:val="4"/>
          </w:tcPr>
          <w:p w:rsidR="00C246D2" w:rsidRPr="00FE0611" w:rsidRDefault="00C246D2" w:rsidP="00F43E92">
            <w:pPr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C246D2" w:rsidRPr="00FE0611" w:rsidTr="00537A23">
        <w:trPr>
          <w:trHeight w:val="141"/>
        </w:trPr>
        <w:tc>
          <w:tcPr>
            <w:tcW w:w="709" w:type="dxa"/>
            <w:vMerge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C246D2" w:rsidRPr="00FE0611" w:rsidRDefault="00C246D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C246D2" w:rsidRPr="00FE0611" w:rsidRDefault="00C246D2" w:rsidP="00BD0A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D2" w:rsidRPr="00FE0611" w:rsidRDefault="00C246D2" w:rsidP="00361038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медицинская.</w:t>
            </w:r>
          </w:p>
        </w:tc>
        <w:tc>
          <w:tcPr>
            <w:tcW w:w="6804" w:type="dxa"/>
          </w:tcPr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FE0611">
              <w:rPr>
                <w:sz w:val="20"/>
                <w:szCs w:val="20"/>
              </w:rPr>
              <w:t>предназначена</w:t>
            </w:r>
            <w:r>
              <w:rPr>
                <w:sz w:val="20"/>
                <w:szCs w:val="20"/>
              </w:rPr>
              <w:t>:</w:t>
            </w:r>
          </w:p>
          <w:p w:rsidR="00C246D2" w:rsidRDefault="00C246D2" w:rsidP="00FE0611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для размещения роженицы в оптимальном положении на всех этапах беременности, родов и после родов позволяя быстро и плавно изменять положение составных элементов кровати с использованием аксессуаров и приспособлений, выбираемых с учетом специфических требований этапов беременности и родов;</w:t>
            </w:r>
          </w:p>
          <w:p w:rsidR="00C246D2" w:rsidRDefault="00C246D2" w:rsidP="00FE0611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для выполнения акушерских неполосных операций;</w:t>
            </w:r>
          </w:p>
          <w:p w:rsidR="00C246D2" w:rsidRPr="00FE0611" w:rsidRDefault="00C246D2" w:rsidP="00FE0611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 для обеспечения оптимальных условий работы медицинского персонала.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Высота без матраса должна быть не менее 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FE0611">
                <w:rPr>
                  <w:sz w:val="20"/>
                  <w:szCs w:val="20"/>
                </w:rPr>
                <w:t>580 мм</w:t>
              </w:r>
            </w:smartTag>
            <w:r w:rsidRPr="00FE0611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5 мм"/>
              </w:smartTagPr>
              <w:r w:rsidRPr="00FE0611">
                <w:rPr>
                  <w:sz w:val="20"/>
                  <w:szCs w:val="20"/>
                </w:rPr>
                <w:t>955 мм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должна иметь подъем и опускание панели, регулировку по </w:t>
            </w:r>
            <w:proofErr w:type="spellStart"/>
            <w:r w:rsidRPr="00FE0611">
              <w:rPr>
                <w:sz w:val="20"/>
                <w:szCs w:val="20"/>
              </w:rPr>
              <w:t>Тренделенбургу</w:t>
            </w:r>
            <w:proofErr w:type="spellEnd"/>
            <w:r w:rsidRPr="00FE0611">
              <w:rPr>
                <w:sz w:val="20"/>
                <w:szCs w:val="20"/>
              </w:rPr>
              <w:t xml:space="preserve"> не менее 15 градусов, наклон спинной секции не менее 78 градусов, регулировку высоты ножной секции, что должно осуществляться с помощью электрических приводов с ручного пульта управления.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должна иметь возможность блокировки любого электропривода с помощью пульта персонала.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Наклон ножной секции должен осуществляться механическим способом при помощи газовых пружин и должен быт не менее 16 градусов.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Ножная секция должна иметь функцию выдвижения с пошаговой </w:t>
            </w:r>
            <w:r w:rsidRPr="00FE0611">
              <w:rPr>
                <w:sz w:val="20"/>
                <w:szCs w:val="20"/>
              </w:rPr>
              <w:lastRenderedPageBreak/>
              <w:t>блокировкой перемещения.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Опускание ножной секции должно быть не менее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FE0611">
                <w:rPr>
                  <w:sz w:val="20"/>
                  <w:szCs w:val="20"/>
                </w:rPr>
                <w:t>250 мм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Электропитание кровати должно осуществляться от встроенных аккумуляторных батарей или от сети.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должна быть установлена на четыре поворотных колеса диаметром не менее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E0611">
                <w:rPr>
                  <w:sz w:val="20"/>
                  <w:szCs w:val="20"/>
                </w:rPr>
                <w:t>150 мм</w:t>
              </w:r>
            </w:smartTag>
            <w:r w:rsidRPr="00FE0611">
              <w:rPr>
                <w:sz w:val="20"/>
                <w:szCs w:val="20"/>
              </w:rPr>
              <w:t xml:space="preserve"> с центральным тормозом, два колеса должны быть с фиксацией направления движения. 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Колесная опора должна иметь следующие функции:</w:t>
            </w:r>
          </w:p>
          <w:p w:rsidR="00C246D2" w:rsidRDefault="00C246D2" w:rsidP="003A7683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перемещение кровати по полу в продольном направлении с зафиксированными передними колесами.</w:t>
            </w:r>
          </w:p>
          <w:p w:rsidR="00C246D2" w:rsidRDefault="00C246D2" w:rsidP="003A7683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перемещение кровати по полу в любом направлении  с </w:t>
            </w:r>
            <w:proofErr w:type="spellStart"/>
            <w:r w:rsidRPr="00FE0611">
              <w:rPr>
                <w:sz w:val="20"/>
                <w:szCs w:val="20"/>
              </w:rPr>
              <w:t>расфиксированными</w:t>
            </w:r>
            <w:proofErr w:type="spellEnd"/>
            <w:r w:rsidRPr="00FE0611">
              <w:rPr>
                <w:sz w:val="20"/>
                <w:szCs w:val="20"/>
              </w:rPr>
              <w:t xml:space="preserve"> передними и задними колесами.</w:t>
            </w:r>
          </w:p>
          <w:p w:rsidR="00C246D2" w:rsidRPr="00FE0611" w:rsidRDefault="00C246D2" w:rsidP="003A7683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находится в неподвижном состоянии, так как </w:t>
            </w:r>
            <w:proofErr w:type="gramStart"/>
            <w:r w:rsidRPr="00FE0611">
              <w:rPr>
                <w:sz w:val="20"/>
                <w:szCs w:val="20"/>
              </w:rPr>
              <w:t>колёса</w:t>
            </w:r>
            <w:proofErr w:type="gramEnd"/>
            <w:r w:rsidRPr="00FE0611">
              <w:rPr>
                <w:sz w:val="20"/>
                <w:szCs w:val="20"/>
              </w:rPr>
              <w:t xml:space="preserve"> как передние, так и задние находятся в заторможенном состоянии в любом направлении.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Центральная и ножная секции должны закрываться съемными пластиковыми панелями.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В головной части должна размещаться направляющая планка из нержавеющей стали сечением  в пределах 25*10 мм.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должна иметь спинки.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Ножная спинка должна легко сниматься.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Боковые ограждения должны быть подъемными не менее 2шт.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Боковые ограждения должны перемещаться путем нажатия на кнопку на самом ограждении и иметь автоматическую фиксацию в крайнем положении.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proofErr w:type="spellStart"/>
            <w:r w:rsidRPr="00FE0611">
              <w:rPr>
                <w:sz w:val="20"/>
                <w:szCs w:val="20"/>
              </w:rPr>
              <w:t>Ногодержатели</w:t>
            </w:r>
            <w:proofErr w:type="spellEnd"/>
            <w:r w:rsidRPr="00FE0611">
              <w:rPr>
                <w:sz w:val="20"/>
                <w:szCs w:val="20"/>
              </w:rPr>
              <w:t xml:space="preserve"> должны быть легкосъемными не менее 2 </w:t>
            </w:r>
            <w:proofErr w:type="spellStart"/>
            <w:proofErr w:type="gramStart"/>
            <w:r w:rsidRPr="00FE061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E0611">
              <w:rPr>
                <w:sz w:val="20"/>
                <w:szCs w:val="20"/>
              </w:rPr>
              <w:t xml:space="preserve">, регулироваться по углу и высоте. 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Угол наклона </w:t>
            </w:r>
            <w:proofErr w:type="spellStart"/>
            <w:r w:rsidRPr="00FE0611">
              <w:rPr>
                <w:sz w:val="20"/>
                <w:szCs w:val="20"/>
              </w:rPr>
              <w:t>ногодержателя</w:t>
            </w:r>
            <w:proofErr w:type="spellEnd"/>
            <w:r w:rsidRPr="00FE0611">
              <w:rPr>
                <w:sz w:val="20"/>
                <w:szCs w:val="20"/>
              </w:rPr>
              <w:t xml:space="preserve"> должен быть не менее 30 град.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Угол поворота </w:t>
            </w:r>
            <w:proofErr w:type="spellStart"/>
            <w:r w:rsidRPr="00FE0611">
              <w:rPr>
                <w:sz w:val="20"/>
                <w:szCs w:val="20"/>
              </w:rPr>
              <w:t>ногодержателя</w:t>
            </w:r>
            <w:proofErr w:type="spellEnd"/>
            <w:r w:rsidRPr="00FE0611">
              <w:rPr>
                <w:sz w:val="20"/>
                <w:szCs w:val="20"/>
              </w:rPr>
              <w:t xml:space="preserve"> относительно вертикальной оси 360 град. Упоры для ног должны быть легкосъемными.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Ручки (упоры) для роженицы должны быть складными не менее 2 шт. угол наклона упоров для рук в пределах 45 град.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Выдвижная емкость должна быть изготовлена из нержавеющей стали, объемом не менее 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FE0611">
                <w:rPr>
                  <w:sz w:val="20"/>
                  <w:szCs w:val="20"/>
                </w:rPr>
                <w:t>13 л</w:t>
              </w:r>
            </w:smartTag>
            <w:r w:rsidRPr="00FE0611">
              <w:rPr>
                <w:sz w:val="20"/>
                <w:szCs w:val="20"/>
              </w:rPr>
              <w:t>, свободно извлекаться из держателя для обработки и дезинфекции.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Металлические детали навесных приспособлений должны быть выполнены из нержавеющей хромоникелевой стали, поверхности должны быть матовыми, устойчивыми к </w:t>
            </w:r>
            <w:proofErr w:type="spellStart"/>
            <w:r w:rsidRPr="00FE0611">
              <w:rPr>
                <w:sz w:val="20"/>
                <w:szCs w:val="20"/>
              </w:rPr>
              <w:t>нехлосодержащимдезинфектантам</w:t>
            </w:r>
            <w:proofErr w:type="spellEnd"/>
            <w:r w:rsidRPr="00FE0611">
              <w:rPr>
                <w:sz w:val="20"/>
                <w:szCs w:val="20"/>
              </w:rPr>
              <w:t xml:space="preserve">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Наружные поверхности кровати должны быть удобны для проведения санитарной обработки.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Матрасы должны быть съемными, устойчивыми к воздействию дезинфицирующих растворов.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Размеры матраса «кровать»  должны быть в пределах 1900*780*100 мм.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lastRenderedPageBreak/>
              <w:t>Размеры матраса «кресло» должны быть в пределах  1300*780*100 мм.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Безопасная рабочая нагрузка кровати  не более </w:t>
            </w:r>
            <w:smartTag w:uri="urn:schemas-microsoft-com:office:smarttags" w:element="metricconverter">
              <w:smartTagPr>
                <w:attr w:name="ProductID" w:val="230 кг"/>
              </w:smartTagPr>
              <w:r w:rsidRPr="00FE0611">
                <w:rPr>
                  <w:sz w:val="20"/>
                  <w:szCs w:val="20"/>
                </w:rPr>
                <w:t>230 кг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Нагрузка на ножную секцию не более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FE0611">
                <w:rPr>
                  <w:sz w:val="20"/>
                  <w:szCs w:val="20"/>
                </w:rPr>
                <w:t>150 кг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Количество электроприводов должно быть не менее 4 шт.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Масса кровати должна быть не 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FE0611">
                <w:rPr>
                  <w:sz w:val="20"/>
                  <w:szCs w:val="20"/>
                </w:rPr>
                <w:t>200 кг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должна быть укомплектована столиком для новорожденного и тележкой для хранения  приспособлений.</w:t>
            </w:r>
          </w:p>
        </w:tc>
        <w:tc>
          <w:tcPr>
            <w:tcW w:w="1229" w:type="dxa"/>
          </w:tcPr>
          <w:p w:rsidR="00C246D2" w:rsidRPr="00FE0611" w:rsidRDefault="00C246D2" w:rsidP="00BD0A1C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FE0611">
              <w:rPr>
                <w:sz w:val="20"/>
                <w:szCs w:val="20"/>
              </w:rPr>
              <w:t>компл</w:t>
            </w:r>
            <w:proofErr w:type="spellEnd"/>
            <w:r w:rsidRPr="00FE0611">
              <w:rPr>
                <w:sz w:val="20"/>
                <w:szCs w:val="20"/>
              </w:rPr>
              <w:t>.</w:t>
            </w:r>
          </w:p>
        </w:tc>
      </w:tr>
      <w:tr w:rsidR="00C246D2" w:rsidRPr="00FE0611" w:rsidTr="00537A23">
        <w:trPr>
          <w:trHeight w:val="134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43E92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1118" w:type="dxa"/>
            <w:gridSpan w:val="4"/>
            <w:vAlign w:val="center"/>
          </w:tcPr>
          <w:p w:rsidR="00C246D2" w:rsidRPr="00FE0611" w:rsidRDefault="00C246D2" w:rsidP="00FC59E5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Питание от сети переменного тока: 230В, 50 Гц.</w:t>
            </w:r>
          </w:p>
          <w:p w:rsidR="00C246D2" w:rsidRPr="00FE0611" w:rsidRDefault="00C246D2" w:rsidP="00FC59E5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Емкость встроенных аккумуляторов 10</w:t>
            </w:r>
            <w:proofErr w:type="gramStart"/>
            <w:r w:rsidRPr="00FE0611">
              <w:rPr>
                <w:sz w:val="20"/>
                <w:szCs w:val="20"/>
              </w:rPr>
              <w:t xml:space="preserve"> А</w:t>
            </w:r>
            <w:proofErr w:type="gramEnd"/>
            <w:r w:rsidRPr="00FE0611">
              <w:rPr>
                <w:sz w:val="20"/>
                <w:szCs w:val="20"/>
              </w:rPr>
              <w:t>*ч, время зарядки аккумуляторных батарей не менее 5-6 часов.</w:t>
            </w:r>
          </w:p>
          <w:p w:rsidR="00C246D2" w:rsidRPr="00FE0611" w:rsidRDefault="00C246D2" w:rsidP="00FC59E5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Потребляемая мощность не более 250  Вт.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D71BB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C246D2" w:rsidRPr="00FE0611" w:rsidRDefault="00C246D2" w:rsidP="00FD71BB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118" w:type="dxa"/>
            <w:gridSpan w:val="4"/>
            <w:vAlign w:val="center"/>
          </w:tcPr>
          <w:p w:rsidR="00C246D2" w:rsidRPr="00FE0611" w:rsidRDefault="00C246D2" w:rsidP="002E4122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DDP, </w:t>
            </w:r>
            <w:r w:rsidR="002E4122">
              <w:rPr>
                <w:sz w:val="20"/>
                <w:szCs w:val="20"/>
              </w:rPr>
              <w:t xml:space="preserve"> </w:t>
            </w:r>
            <w:r w:rsidR="002E4122" w:rsidRPr="00FE0611">
              <w:rPr>
                <w:sz w:val="20"/>
                <w:szCs w:val="20"/>
              </w:rPr>
              <w:t xml:space="preserve">Адрес: </w:t>
            </w:r>
            <w:r w:rsidR="002E4122">
              <w:rPr>
                <w:sz w:val="20"/>
                <w:szCs w:val="20"/>
              </w:rPr>
              <w:t xml:space="preserve">111000, </w:t>
            </w:r>
            <w:proofErr w:type="spellStart"/>
            <w:r w:rsidR="002E4122">
              <w:rPr>
                <w:sz w:val="20"/>
                <w:szCs w:val="20"/>
              </w:rPr>
              <w:t>Костанайская</w:t>
            </w:r>
            <w:proofErr w:type="spellEnd"/>
            <w:r w:rsidR="002E4122">
              <w:rPr>
                <w:sz w:val="20"/>
                <w:szCs w:val="20"/>
              </w:rPr>
              <w:t xml:space="preserve"> область, </w:t>
            </w:r>
            <w:proofErr w:type="spellStart"/>
            <w:r w:rsidR="002E4122">
              <w:rPr>
                <w:sz w:val="20"/>
                <w:szCs w:val="20"/>
              </w:rPr>
              <w:t>Карасуский</w:t>
            </w:r>
            <w:proofErr w:type="spellEnd"/>
            <w:r w:rsidR="002E4122">
              <w:rPr>
                <w:sz w:val="20"/>
                <w:szCs w:val="20"/>
              </w:rPr>
              <w:t xml:space="preserve"> район, село Карасу, улица </w:t>
            </w:r>
            <w:proofErr w:type="spellStart"/>
            <w:r w:rsidR="002E4122">
              <w:rPr>
                <w:sz w:val="20"/>
                <w:szCs w:val="20"/>
              </w:rPr>
              <w:t>Т.Рамазанова</w:t>
            </w:r>
            <w:proofErr w:type="spellEnd"/>
            <w:r w:rsidR="002E4122">
              <w:rPr>
                <w:sz w:val="20"/>
                <w:szCs w:val="20"/>
              </w:rPr>
              <w:t xml:space="preserve"> 2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43E92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11118" w:type="dxa"/>
            <w:gridSpan w:val="4"/>
            <w:vAlign w:val="center"/>
          </w:tcPr>
          <w:p w:rsidR="00C246D2" w:rsidRPr="00FE0611" w:rsidRDefault="00CF7F47" w:rsidP="00F4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01.12.2019</w:t>
            </w:r>
            <w:bookmarkStart w:id="0" w:name="_GoBack"/>
            <w:bookmarkEnd w:id="0"/>
          </w:p>
          <w:p w:rsidR="00C246D2" w:rsidRPr="00FE0611" w:rsidRDefault="00C246D2" w:rsidP="007B6F94">
            <w:pPr>
              <w:jc w:val="center"/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Адрес: </w:t>
            </w:r>
            <w:r w:rsidR="00A5418B">
              <w:rPr>
                <w:sz w:val="20"/>
                <w:szCs w:val="20"/>
              </w:rPr>
              <w:t xml:space="preserve">111000, </w:t>
            </w:r>
            <w:proofErr w:type="spellStart"/>
            <w:r w:rsidR="00A5418B">
              <w:rPr>
                <w:sz w:val="20"/>
                <w:szCs w:val="20"/>
              </w:rPr>
              <w:t>Костанайская</w:t>
            </w:r>
            <w:proofErr w:type="spellEnd"/>
            <w:r w:rsidR="00A5418B">
              <w:rPr>
                <w:sz w:val="20"/>
                <w:szCs w:val="20"/>
              </w:rPr>
              <w:t xml:space="preserve"> область, </w:t>
            </w:r>
            <w:proofErr w:type="spellStart"/>
            <w:r w:rsidR="00A5418B">
              <w:rPr>
                <w:sz w:val="20"/>
                <w:szCs w:val="20"/>
              </w:rPr>
              <w:t>Карасуский</w:t>
            </w:r>
            <w:proofErr w:type="spellEnd"/>
            <w:r w:rsidR="00A5418B">
              <w:rPr>
                <w:sz w:val="20"/>
                <w:szCs w:val="20"/>
              </w:rPr>
              <w:t xml:space="preserve"> район, село Карасу, улица </w:t>
            </w:r>
            <w:proofErr w:type="spellStart"/>
            <w:r w:rsidR="00A5418B">
              <w:rPr>
                <w:sz w:val="20"/>
                <w:szCs w:val="20"/>
              </w:rPr>
              <w:t>Т.Рамазанова</w:t>
            </w:r>
            <w:proofErr w:type="spellEnd"/>
            <w:r w:rsidR="00A5418B">
              <w:rPr>
                <w:sz w:val="20"/>
                <w:szCs w:val="20"/>
              </w:rPr>
              <w:t xml:space="preserve"> 2 </w:t>
            </w:r>
          </w:p>
        </w:tc>
      </w:tr>
    </w:tbl>
    <w:p w:rsidR="00C246D2" w:rsidRPr="006306EE" w:rsidRDefault="00C246D2" w:rsidP="00A5418B"/>
    <w:sectPr w:rsidR="00C246D2" w:rsidRPr="006306EE" w:rsidSect="00A5418B">
      <w:pgSz w:w="16838" w:h="11906" w:orient="landscape" w:code="9"/>
      <w:pgMar w:top="851" w:right="1134" w:bottom="1134" w:left="1134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EF6154"/>
    <w:multiLevelType w:val="multilevel"/>
    <w:tmpl w:val="8C04EAE8"/>
    <w:lvl w:ilvl="0">
      <w:start w:val="5"/>
      <w:numFmt w:val="bullet"/>
      <w:lvlText w:val="-"/>
      <w:lvlJc w:val="left"/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rFonts w:ascii="Wingdings" w:hAnsi="Wingdings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rFonts w:ascii="Wingdings" w:hAnsi="Wingdings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rFonts w:ascii="Wingdings" w:hAnsi="Wingdings"/>
        <w:sz w:val="24"/>
      </w:rPr>
    </w:lvl>
  </w:abstractNum>
  <w:abstractNum w:abstractNumId="2">
    <w:nsid w:val="0A370D7B"/>
    <w:multiLevelType w:val="hybridMultilevel"/>
    <w:tmpl w:val="C0367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649A4"/>
    <w:multiLevelType w:val="hybridMultilevel"/>
    <w:tmpl w:val="C6761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1A6E"/>
    <w:multiLevelType w:val="hybridMultilevel"/>
    <w:tmpl w:val="41BA0710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83E0043"/>
    <w:multiLevelType w:val="hybridMultilevel"/>
    <w:tmpl w:val="6B1A4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00543"/>
    <w:multiLevelType w:val="hybridMultilevel"/>
    <w:tmpl w:val="10D62F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D9C6866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DAE3196"/>
    <w:multiLevelType w:val="multilevel"/>
    <w:tmpl w:val="F6248DCE"/>
    <w:lvl w:ilvl="0">
      <w:numFmt w:val="bullet"/>
      <w:lvlText w:val="-"/>
      <w:lvlJc w:val="left"/>
      <w:rPr>
        <w:rFonts w:ascii="MS Mincho" w:eastAsia="MS Mincho"/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rFonts w:ascii="Wingdings" w:hAnsi="Wingdings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rFonts w:ascii="Wingdings" w:hAnsi="Wingdings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rFonts w:ascii="Wingdings" w:hAnsi="Wingdings"/>
        <w:sz w:val="24"/>
      </w:rPr>
    </w:lvl>
  </w:abstractNum>
  <w:abstractNum w:abstractNumId="9">
    <w:nsid w:val="36FE7AB1"/>
    <w:multiLevelType w:val="hybridMultilevel"/>
    <w:tmpl w:val="435212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11714E"/>
    <w:multiLevelType w:val="hybridMultilevel"/>
    <w:tmpl w:val="3A46DBE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A0C0156"/>
    <w:multiLevelType w:val="multilevel"/>
    <w:tmpl w:val="00000001"/>
    <w:name w:val="List1242300758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12">
    <w:nsid w:val="4B64050C"/>
    <w:multiLevelType w:val="hybridMultilevel"/>
    <w:tmpl w:val="950669F4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4C931EBC"/>
    <w:multiLevelType w:val="multilevel"/>
    <w:tmpl w:val="00000005"/>
    <w:name w:val="List1284710076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14">
    <w:nsid w:val="50A514CC"/>
    <w:multiLevelType w:val="hybridMultilevel"/>
    <w:tmpl w:val="2D4AE4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4D17B8"/>
    <w:multiLevelType w:val="hybridMultilevel"/>
    <w:tmpl w:val="53DC781A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586550A8"/>
    <w:multiLevelType w:val="hybridMultilevel"/>
    <w:tmpl w:val="0E2272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A413110"/>
    <w:multiLevelType w:val="hybridMultilevel"/>
    <w:tmpl w:val="C6647FD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C061101"/>
    <w:multiLevelType w:val="hybridMultilevel"/>
    <w:tmpl w:val="08BEC3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D60B0C"/>
    <w:multiLevelType w:val="hybridMultilevel"/>
    <w:tmpl w:val="002E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94CF7"/>
    <w:multiLevelType w:val="multilevel"/>
    <w:tmpl w:val="B6AEC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76A272F0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7DD47D47"/>
    <w:multiLevelType w:val="hybridMultilevel"/>
    <w:tmpl w:val="9B0232E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1"/>
    <w:lvlOverride w:ilvl="0">
      <w:lvl w:ilvl="0">
        <w:start w:val="1"/>
        <w:numFmt w:val="bullet"/>
        <w:lvlText w:val="-"/>
        <w:lvlJc w:val="left"/>
        <w:rPr>
          <w:rFonts w:ascii="Arial" w:hAnsi="Arial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5">
    <w:abstractNumId w:val="1"/>
  </w:num>
  <w:num w:numId="6">
    <w:abstractNumId w:val="8"/>
  </w:num>
  <w:num w:numId="7">
    <w:abstractNumId w:val="13"/>
    <w:lvlOverride w:ilvl="0">
      <w:startOverride w:val="1"/>
      <w:lvl w:ilvl="0">
        <w:start w:val="1"/>
        <w:numFmt w:val="bullet"/>
        <w:lvlText w:val="-"/>
        <w:lvlJc w:val="left"/>
        <w:rPr>
          <w:rFonts w:ascii="Arial" w:hAnsi="Arial"/>
          <w:sz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8">
    <w:abstractNumId w:val="19"/>
  </w:num>
  <w:num w:numId="9">
    <w:abstractNumId w:val="3"/>
  </w:num>
  <w:num w:numId="10">
    <w:abstractNumId w:val="5"/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22"/>
  </w:num>
  <w:num w:numId="15">
    <w:abstractNumId w:val="12"/>
  </w:num>
  <w:num w:numId="16">
    <w:abstractNumId w:val="6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252"/>
    <w:rsid w:val="00001B1A"/>
    <w:rsid w:val="000044E0"/>
    <w:rsid w:val="00006D5C"/>
    <w:rsid w:val="000106E1"/>
    <w:rsid w:val="00015290"/>
    <w:rsid w:val="00017B88"/>
    <w:rsid w:val="00022930"/>
    <w:rsid w:val="00022BC5"/>
    <w:rsid w:val="00024160"/>
    <w:rsid w:val="0003313A"/>
    <w:rsid w:val="000342A7"/>
    <w:rsid w:val="000374CD"/>
    <w:rsid w:val="00040E4A"/>
    <w:rsid w:val="000411ED"/>
    <w:rsid w:val="00042078"/>
    <w:rsid w:val="000528D2"/>
    <w:rsid w:val="0005708D"/>
    <w:rsid w:val="00063696"/>
    <w:rsid w:val="00067E3A"/>
    <w:rsid w:val="000718AD"/>
    <w:rsid w:val="000770FA"/>
    <w:rsid w:val="00081CA5"/>
    <w:rsid w:val="00083965"/>
    <w:rsid w:val="00086120"/>
    <w:rsid w:val="0008793D"/>
    <w:rsid w:val="000A1E05"/>
    <w:rsid w:val="000A3688"/>
    <w:rsid w:val="000A64C3"/>
    <w:rsid w:val="000C409A"/>
    <w:rsid w:val="000C4C02"/>
    <w:rsid w:val="000C758C"/>
    <w:rsid w:val="000C78E7"/>
    <w:rsid w:val="000D729F"/>
    <w:rsid w:val="000F18A4"/>
    <w:rsid w:val="00100968"/>
    <w:rsid w:val="00101440"/>
    <w:rsid w:val="0010329B"/>
    <w:rsid w:val="00114283"/>
    <w:rsid w:val="001145AE"/>
    <w:rsid w:val="00114997"/>
    <w:rsid w:val="001219AE"/>
    <w:rsid w:val="001257C8"/>
    <w:rsid w:val="0014029B"/>
    <w:rsid w:val="0015307D"/>
    <w:rsid w:val="0016275B"/>
    <w:rsid w:val="00175E62"/>
    <w:rsid w:val="001763FE"/>
    <w:rsid w:val="001832AD"/>
    <w:rsid w:val="00184EF1"/>
    <w:rsid w:val="001915CE"/>
    <w:rsid w:val="001A0CB9"/>
    <w:rsid w:val="001B12A8"/>
    <w:rsid w:val="001B3E3C"/>
    <w:rsid w:val="001C21F3"/>
    <w:rsid w:val="001D1312"/>
    <w:rsid w:val="001D1E8B"/>
    <w:rsid w:val="001D3768"/>
    <w:rsid w:val="001D67CC"/>
    <w:rsid w:val="001E0493"/>
    <w:rsid w:val="001E4A6F"/>
    <w:rsid w:val="001F480B"/>
    <w:rsid w:val="00204523"/>
    <w:rsid w:val="00204688"/>
    <w:rsid w:val="002170A8"/>
    <w:rsid w:val="0022140F"/>
    <w:rsid w:val="002236DD"/>
    <w:rsid w:val="002353C6"/>
    <w:rsid w:val="00263F96"/>
    <w:rsid w:val="00266401"/>
    <w:rsid w:val="00270426"/>
    <w:rsid w:val="002759E0"/>
    <w:rsid w:val="00282527"/>
    <w:rsid w:val="002932A8"/>
    <w:rsid w:val="0029737F"/>
    <w:rsid w:val="00297811"/>
    <w:rsid w:val="002C363D"/>
    <w:rsid w:val="002C3F40"/>
    <w:rsid w:val="002C6C33"/>
    <w:rsid w:val="002D5925"/>
    <w:rsid w:val="002E4122"/>
    <w:rsid w:val="002E4D7E"/>
    <w:rsid w:val="002E6003"/>
    <w:rsid w:val="002F1A0F"/>
    <w:rsid w:val="002F4EC4"/>
    <w:rsid w:val="002F73BE"/>
    <w:rsid w:val="003017CF"/>
    <w:rsid w:val="003046A5"/>
    <w:rsid w:val="003057C7"/>
    <w:rsid w:val="0031385E"/>
    <w:rsid w:val="00322847"/>
    <w:rsid w:val="00330F93"/>
    <w:rsid w:val="0033349C"/>
    <w:rsid w:val="00336C29"/>
    <w:rsid w:val="00350C06"/>
    <w:rsid w:val="00355CC9"/>
    <w:rsid w:val="00356506"/>
    <w:rsid w:val="00361038"/>
    <w:rsid w:val="00362C63"/>
    <w:rsid w:val="0036351B"/>
    <w:rsid w:val="00370F6F"/>
    <w:rsid w:val="00372AB3"/>
    <w:rsid w:val="00372D19"/>
    <w:rsid w:val="00381BAF"/>
    <w:rsid w:val="00382AA8"/>
    <w:rsid w:val="0039586D"/>
    <w:rsid w:val="003A2F7B"/>
    <w:rsid w:val="003A7683"/>
    <w:rsid w:val="003B5E17"/>
    <w:rsid w:val="003C1679"/>
    <w:rsid w:val="003C59EA"/>
    <w:rsid w:val="003D124C"/>
    <w:rsid w:val="003D59DF"/>
    <w:rsid w:val="003E495B"/>
    <w:rsid w:val="003E59D1"/>
    <w:rsid w:val="00400BAE"/>
    <w:rsid w:val="00401B8C"/>
    <w:rsid w:val="00434221"/>
    <w:rsid w:val="004379DB"/>
    <w:rsid w:val="004526F5"/>
    <w:rsid w:val="00457913"/>
    <w:rsid w:val="00457C7E"/>
    <w:rsid w:val="00463C1F"/>
    <w:rsid w:val="0046780A"/>
    <w:rsid w:val="0048587E"/>
    <w:rsid w:val="00486387"/>
    <w:rsid w:val="00490869"/>
    <w:rsid w:val="00496980"/>
    <w:rsid w:val="004A4AAF"/>
    <w:rsid w:val="004A6633"/>
    <w:rsid w:val="004B4028"/>
    <w:rsid w:val="004D5DD8"/>
    <w:rsid w:val="004E542D"/>
    <w:rsid w:val="004F0B2A"/>
    <w:rsid w:val="004F3C58"/>
    <w:rsid w:val="004F533A"/>
    <w:rsid w:val="00506165"/>
    <w:rsid w:val="00510CA0"/>
    <w:rsid w:val="00513A8F"/>
    <w:rsid w:val="005159E4"/>
    <w:rsid w:val="00517957"/>
    <w:rsid w:val="00517D1C"/>
    <w:rsid w:val="00525553"/>
    <w:rsid w:val="00525A38"/>
    <w:rsid w:val="00531056"/>
    <w:rsid w:val="00537A23"/>
    <w:rsid w:val="005544BB"/>
    <w:rsid w:val="00572BB0"/>
    <w:rsid w:val="00592921"/>
    <w:rsid w:val="00592926"/>
    <w:rsid w:val="005A5B33"/>
    <w:rsid w:val="005B6DDB"/>
    <w:rsid w:val="005C410E"/>
    <w:rsid w:val="005C52AD"/>
    <w:rsid w:val="005C5D50"/>
    <w:rsid w:val="005C792E"/>
    <w:rsid w:val="005D6518"/>
    <w:rsid w:val="005E72A7"/>
    <w:rsid w:val="005F2D86"/>
    <w:rsid w:val="005F4FC3"/>
    <w:rsid w:val="006144E0"/>
    <w:rsid w:val="00614F6E"/>
    <w:rsid w:val="006155E1"/>
    <w:rsid w:val="006306EE"/>
    <w:rsid w:val="006408B3"/>
    <w:rsid w:val="00641A4F"/>
    <w:rsid w:val="00660651"/>
    <w:rsid w:val="00667CA4"/>
    <w:rsid w:val="00676B8F"/>
    <w:rsid w:val="006A1261"/>
    <w:rsid w:val="006C240F"/>
    <w:rsid w:val="006C3525"/>
    <w:rsid w:val="006C4283"/>
    <w:rsid w:val="006D6131"/>
    <w:rsid w:val="006E482F"/>
    <w:rsid w:val="006E6F8E"/>
    <w:rsid w:val="006F4568"/>
    <w:rsid w:val="007013F6"/>
    <w:rsid w:val="007055E8"/>
    <w:rsid w:val="00712A0E"/>
    <w:rsid w:val="00716881"/>
    <w:rsid w:val="00721044"/>
    <w:rsid w:val="00726BB7"/>
    <w:rsid w:val="0073297A"/>
    <w:rsid w:val="00735CD0"/>
    <w:rsid w:val="0073611B"/>
    <w:rsid w:val="00736FAD"/>
    <w:rsid w:val="00737379"/>
    <w:rsid w:val="00754ED7"/>
    <w:rsid w:val="00755E4F"/>
    <w:rsid w:val="007567C6"/>
    <w:rsid w:val="00762791"/>
    <w:rsid w:val="00764A4B"/>
    <w:rsid w:val="0076704A"/>
    <w:rsid w:val="00771B99"/>
    <w:rsid w:val="00776F2C"/>
    <w:rsid w:val="00785E76"/>
    <w:rsid w:val="00787459"/>
    <w:rsid w:val="00792207"/>
    <w:rsid w:val="00797F0D"/>
    <w:rsid w:val="007A6CA5"/>
    <w:rsid w:val="007B0DEF"/>
    <w:rsid w:val="007B10CA"/>
    <w:rsid w:val="007B6F94"/>
    <w:rsid w:val="007C30BE"/>
    <w:rsid w:val="007C3458"/>
    <w:rsid w:val="007C370A"/>
    <w:rsid w:val="007D2C3A"/>
    <w:rsid w:val="007D73FE"/>
    <w:rsid w:val="007E074B"/>
    <w:rsid w:val="007E2428"/>
    <w:rsid w:val="007F0EA8"/>
    <w:rsid w:val="007F185E"/>
    <w:rsid w:val="007F7FAD"/>
    <w:rsid w:val="008004DE"/>
    <w:rsid w:val="00804742"/>
    <w:rsid w:val="00807DE7"/>
    <w:rsid w:val="00810039"/>
    <w:rsid w:val="0083360C"/>
    <w:rsid w:val="00845661"/>
    <w:rsid w:val="00845E38"/>
    <w:rsid w:val="00853143"/>
    <w:rsid w:val="008619BF"/>
    <w:rsid w:val="00863519"/>
    <w:rsid w:val="00865143"/>
    <w:rsid w:val="00870D99"/>
    <w:rsid w:val="008943DF"/>
    <w:rsid w:val="00897AEA"/>
    <w:rsid w:val="008B12F8"/>
    <w:rsid w:val="008B64C3"/>
    <w:rsid w:val="008C6394"/>
    <w:rsid w:val="008D4CA9"/>
    <w:rsid w:val="008D6E5E"/>
    <w:rsid w:val="008E238B"/>
    <w:rsid w:val="008E5850"/>
    <w:rsid w:val="008F5AD0"/>
    <w:rsid w:val="00903C82"/>
    <w:rsid w:val="00904E5A"/>
    <w:rsid w:val="009075CD"/>
    <w:rsid w:val="00910366"/>
    <w:rsid w:val="00913DB6"/>
    <w:rsid w:val="00921736"/>
    <w:rsid w:val="00931524"/>
    <w:rsid w:val="00937CA2"/>
    <w:rsid w:val="009401BC"/>
    <w:rsid w:val="00941DCC"/>
    <w:rsid w:val="00943C69"/>
    <w:rsid w:val="00943E91"/>
    <w:rsid w:val="009470FF"/>
    <w:rsid w:val="00953717"/>
    <w:rsid w:val="009556B3"/>
    <w:rsid w:val="009603B5"/>
    <w:rsid w:val="009844CA"/>
    <w:rsid w:val="009925EA"/>
    <w:rsid w:val="009959E6"/>
    <w:rsid w:val="009B2A88"/>
    <w:rsid w:val="009C5CDC"/>
    <w:rsid w:val="009D2738"/>
    <w:rsid w:val="009E0ACB"/>
    <w:rsid w:val="009E48FB"/>
    <w:rsid w:val="009F44BC"/>
    <w:rsid w:val="00A06046"/>
    <w:rsid w:val="00A0649C"/>
    <w:rsid w:val="00A10058"/>
    <w:rsid w:val="00A12BD6"/>
    <w:rsid w:val="00A2379D"/>
    <w:rsid w:val="00A32A5C"/>
    <w:rsid w:val="00A35CC0"/>
    <w:rsid w:val="00A3761F"/>
    <w:rsid w:val="00A448F2"/>
    <w:rsid w:val="00A468A5"/>
    <w:rsid w:val="00A47129"/>
    <w:rsid w:val="00A521E0"/>
    <w:rsid w:val="00A52A57"/>
    <w:rsid w:val="00A5418B"/>
    <w:rsid w:val="00A6030F"/>
    <w:rsid w:val="00A6424F"/>
    <w:rsid w:val="00A75880"/>
    <w:rsid w:val="00A91C4D"/>
    <w:rsid w:val="00A93B88"/>
    <w:rsid w:val="00A96E4B"/>
    <w:rsid w:val="00AA7C6D"/>
    <w:rsid w:val="00AB19A6"/>
    <w:rsid w:val="00AC0419"/>
    <w:rsid w:val="00AC27C0"/>
    <w:rsid w:val="00AD35BF"/>
    <w:rsid w:val="00AE5DDE"/>
    <w:rsid w:val="00AE6810"/>
    <w:rsid w:val="00AF4308"/>
    <w:rsid w:val="00AF5418"/>
    <w:rsid w:val="00B13950"/>
    <w:rsid w:val="00B14750"/>
    <w:rsid w:val="00B17180"/>
    <w:rsid w:val="00B17808"/>
    <w:rsid w:val="00B254BC"/>
    <w:rsid w:val="00B40202"/>
    <w:rsid w:val="00B53653"/>
    <w:rsid w:val="00B64116"/>
    <w:rsid w:val="00B646A8"/>
    <w:rsid w:val="00B75C46"/>
    <w:rsid w:val="00B847FC"/>
    <w:rsid w:val="00BC3994"/>
    <w:rsid w:val="00BD0A1C"/>
    <w:rsid w:val="00BD303D"/>
    <w:rsid w:val="00BD4AD0"/>
    <w:rsid w:val="00BE3252"/>
    <w:rsid w:val="00C01626"/>
    <w:rsid w:val="00C10AD8"/>
    <w:rsid w:val="00C1296C"/>
    <w:rsid w:val="00C158C5"/>
    <w:rsid w:val="00C246D2"/>
    <w:rsid w:val="00C36D8A"/>
    <w:rsid w:val="00C605F3"/>
    <w:rsid w:val="00C61368"/>
    <w:rsid w:val="00C77D52"/>
    <w:rsid w:val="00CA3338"/>
    <w:rsid w:val="00CB0AB1"/>
    <w:rsid w:val="00CB5FB4"/>
    <w:rsid w:val="00CC5C97"/>
    <w:rsid w:val="00CD1974"/>
    <w:rsid w:val="00CD76AE"/>
    <w:rsid w:val="00CE27BF"/>
    <w:rsid w:val="00CE4D2B"/>
    <w:rsid w:val="00CF6543"/>
    <w:rsid w:val="00CF765E"/>
    <w:rsid w:val="00CF7F47"/>
    <w:rsid w:val="00D02569"/>
    <w:rsid w:val="00D02984"/>
    <w:rsid w:val="00D02E07"/>
    <w:rsid w:val="00D0793D"/>
    <w:rsid w:val="00D10FBC"/>
    <w:rsid w:val="00D233D3"/>
    <w:rsid w:val="00D2372C"/>
    <w:rsid w:val="00D32B9C"/>
    <w:rsid w:val="00D33C67"/>
    <w:rsid w:val="00D36F25"/>
    <w:rsid w:val="00D419CC"/>
    <w:rsid w:val="00D42028"/>
    <w:rsid w:val="00D61855"/>
    <w:rsid w:val="00D72315"/>
    <w:rsid w:val="00D7481A"/>
    <w:rsid w:val="00D761CC"/>
    <w:rsid w:val="00D85704"/>
    <w:rsid w:val="00D9592D"/>
    <w:rsid w:val="00DC2A34"/>
    <w:rsid w:val="00DC447F"/>
    <w:rsid w:val="00DD7D6A"/>
    <w:rsid w:val="00E07D52"/>
    <w:rsid w:val="00E14242"/>
    <w:rsid w:val="00E21DA9"/>
    <w:rsid w:val="00E33893"/>
    <w:rsid w:val="00E371C3"/>
    <w:rsid w:val="00E373A2"/>
    <w:rsid w:val="00E46676"/>
    <w:rsid w:val="00E576FA"/>
    <w:rsid w:val="00E60E97"/>
    <w:rsid w:val="00E6238A"/>
    <w:rsid w:val="00E62BBB"/>
    <w:rsid w:val="00E86636"/>
    <w:rsid w:val="00E97487"/>
    <w:rsid w:val="00EB0214"/>
    <w:rsid w:val="00EC2061"/>
    <w:rsid w:val="00ED2C85"/>
    <w:rsid w:val="00EE7C44"/>
    <w:rsid w:val="00F03C60"/>
    <w:rsid w:val="00F04F7B"/>
    <w:rsid w:val="00F13199"/>
    <w:rsid w:val="00F278D8"/>
    <w:rsid w:val="00F3536D"/>
    <w:rsid w:val="00F3714A"/>
    <w:rsid w:val="00F43E92"/>
    <w:rsid w:val="00F46683"/>
    <w:rsid w:val="00F5248E"/>
    <w:rsid w:val="00F529AD"/>
    <w:rsid w:val="00F56E2C"/>
    <w:rsid w:val="00F66381"/>
    <w:rsid w:val="00F706F0"/>
    <w:rsid w:val="00FA0D22"/>
    <w:rsid w:val="00FB64D8"/>
    <w:rsid w:val="00FC59E5"/>
    <w:rsid w:val="00FD71BB"/>
    <w:rsid w:val="00FE0611"/>
    <w:rsid w:val="00FF0402"/>
    <w:rsid w:val="00FF1F92"/>
    <w:rsid w:val="00FF529C"/>
    <w:rsid w:val="00FF6E64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6C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6CA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E3252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BE325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BE3252"/>
    <w:rPr>
      <w:rFonts w:ascii="Times New Roman" w:hAnsi="Times New Roman"/>
      <w:sz w:val="24"/>
      <w:lang w:eastAsia="ru-RU"/>
    </w:rPr>
  </w:style>
  <w:style w:type="paragraph" w:customStyle="1" w:styleId="11">
    <w:name w:val="Текст выноски1"/>
    <w:basedOn w:val="a"/>
    <w:uiPriority w:val="99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845661"/>
    <w:pPr>
      <w:ind w:left="720"/>
      <w:contextualSpacing/>
    </w:pPr>
  </w:style>
  <w:style w:type="character" w:customStyle="1" w:styleId="Anrede1IhrZeichen">
    <w:name w:val="Anrede1IhrZeichen"/>
    <w:uiPriority w:val="99"/>
    <w:rsid w:val="00845661"/>
    <w:rPr>
      <w:rFonts w:ascii="Arial" w:hAnsi="Arial" w:cs="Times New Roman"/>
      <w:sz w:val="22"/>
    </w:rPr>
  </w:style>
  <w:style w:type="paragraph" w:customStyle="1" w:styleId="H-TextFormat">
    <w:name w:val="H-TextFormat"/>
    <w:next w:val="a"/>
    <w:uiPriority w:val="99"/>
    <w:rsid w:val="007373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u w:color="000000"/>
      <w:lang w:val="en-US" w:eastAsia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uiPriority w:val="99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uiPriority w:val="99"/>
    <w:rsid w:val="003138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707</Words>
  <Characters>4033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</dc:creator>
  <cp:keywords/>
  <dc:description/>
  <cp:lastModifiedBy>GZ</cp:lastModifiedBy>
  <cp:revision>100</cp:revision>
  <dcterms:created xsi:type="dcterms:W3CDTF">2017-09-14T04:55:00Z</dcterms:created>
  <dcterms:modified xsi:type="dcterms:W3CDTF">2019-02-27T10:37:00Z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